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AB53" w14:textId="77777777" w:rsidR="00FB6D2C" w:rsidRDefault="00EB7DA8" w:rsidP="00EB7DA8">
      <w:pPr>
        <w:rPr>
          <w:rStyle w:val="Heading1Char"/>
          <w:rFonts w:ascii="Arial" w:hAnsi="Arial" w:cs="Arial"/>
        </w:rPr>
      </w:pPr>
      <w:bookmarkStart w:id="0" w:name="_Hlk88144028"/>
      <w:r w:rsidRPr="00FB6D2C">
        <w:rPr>
          <w:rStyle w:val="Heading1Char"/>
          <w:rFonts w:ascii="Arial" w:hAnsi="Arial" w:cs="Arial"/>
          <w:noProof/>
          <w:sz w:val="28"/>
          <w:szCs w:val="28"/>
        </w:rPr>
        <w:drawing>
          <wp:anchor distT="0" distB="0" distL="114300" distR="114300" simplePos="0" relativeHeight="251663360" behindDoc="0" locked="0" layoutInCell="1" allowOverlap="1" wp14:anchorId="6DECAF90" wp14:editId="14594283">
            <wp:simplePos x="0" y="0"/>
            <wp:positionH relativeFrom="column">
              <wp:posOffset>-476250</wp:posOffset>
            </wp:positionH>
            <wp:positionV relativeFrom="paragraph">
              <wp:posOffset>0</wp:posOffset>
            </wp:positionV>
            <wp:extent cx="1574165" cy="1914525"/>
            <wp:effectExtent l="0" t="0" r="6985" b="9525"/>
            <wp:wrapSquare wrapText="bothSides"/>
            <wp:docPr id="11" name="Picture 11" descr="This is a picture of the cover of Te Hokai Nuku Wairarapa Regional Positive Ageing Strategy.  the cover show the title, the date (2019) and has the three Wairarapa Councils listed (South Wairarapa, Carterton and Masterton) The picture shows a group of older persons gathered for the photo holding croquet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914525"/>
                    </a:xfrm>
                    <a:prstGeom prst="rect">
                      <a:avLst/>
                    </a:prstGeom>
                    <a:noFill/>
                  </pic:spPr>
                </pic:pic>
              </a:graphicData>
            </a:graphic>
            <wp14:sizeRelH relativeFrom="margin">
              <wp14:pctWidth>0</wp14:pctWidth>
            </wp14:sizeRelH>
            <wp14:sizeRelV relativeFrom="margin">
              <wp14:pctHeight>0</wp14:pctHeight>
            </wp14:sizeRelV>
          </wp:anchor>
        </w:drawing>
      </w:r>
      <w:r w:rsidR="00B76316" w:rsidRPr="00FB6D2C">
        <w:rPr>
          <w:rStyle w:val="Heading1Char"/>
          <w:rFonts w:ascii="Arial" w:hAnsi="Arial" w:cs="Arial"/>
          <w:sz w:val="28"/>
          <w:szCs w:val="28"/>
        </w:rPr>
        <w:t xml:space="preserve">Wairarapa Regional </w:t>
      </w:r>
      <w:r w:rsidR="0026391A" w:rsidRPr="00FB6D2C">
        <w:rPr>
          <w:rStyle w:val="Heading1Char"/>
          <w:rFonts w:ascii="Arial" w:hAnsi="Arial" w:cs="Arial"/>
          <w:sz w:val="28"/>
          <w:szCs w:val="28"/>
        </w:rPr>
        <w:t xml:space="preserve">Positive Ageing Strategy </w:t>
      </w:r>
      <w:r w:rsidR="002C0F19" w:rsidRPr="00FB6D2C">
        <w:rPr>
          <w:rStyle w:val="Heading1Char"/>
          <w:rFonts w:ascii="Arial" w:hAnsi="Arial" w:cs="Arial"/>
          <w:sz w:val="28"/>
          <w:szCs w:val="28"/>
        </w:rPr>
        <w:t xml:space="preserve">Te </w:t>
      </w:r>
      <w:proofErr w:type="spellStart"/>
      <w:r w:rsidR="002C0F19" w:rsidRPr="00FB6D2C">
        <w:rPr>
          <w:rStyle w:val="Heading1Char"/>
          <w:rFonts w:ascii="Arial" w:hAnsi="Arial" w:cs="Arial"/>
          <w:sz w:val="28"/>
          <w:szCs w:val="28"/>
        </w:rPr>
        <w:t>Hōkai</w:t>
      </w:r>
      <w:proofErr w:type="spellEnd"/>
      <w:r w:rsidR="002C0F19" w:rsidRPr="00FB6D2C">
        <w:rPr>
          <w:rStyle w:val="Heading1Char"/>
          <w:rFonts w:ascii="Arial" w:hAnsi="Arial" w:cs="Arial"/>
          <w:sz w:val="28"/>
          <w:szCs w:val="28"/>
        </w:rPr>
        <w:t xml:space="preserve"> </w:t>
      </w:r>
      <w:proofErr w:type="spellStart"/>
      <w:r w:rsidR="002C0F19" w:rsidRPr="00FB6D2C">
        <w:rPr>
          <w:rStyle w:val="Heading1Char"/>
          <w:rFonts w:ascii="Arial" w:hAnsi="Arial" w:cs="Arial"/>
          <w:sz w:val="28"/>
          <w:szCs w:val="28"/>
        </w:rPr>
        <w:t>Nuku</w:t>
      </w:r>
      <w:bookmarkStart w:id="1" w:name="_Hlk63951444"/>
      <w:bookmarkEnd w:id="1"/>
      <w:bookmarkEnd w:id="0"/>
      <w:proofErr w:type="spellEnd"/>
      <w:r w:rsidRPr="00427A22">
        <w:rPr>
          <w:rStyle w:val="Heading1Char"/>
          <w:rFonts w:ascii="Arial" w:hAnsi="Arial" w:cs="Arial"/>
        </w:rPr>
        <w:t xml:space="preserve"> </w:t>
      </w:r>
    </w:p>
    <w:p w14:paraId="7EF4CCFE" w14:textId="3AAF2AAB" w:rsidR="00CD63F2" w:rsidRPr="00427A22" w:rsidRDefault="00B44B59" w:rsidP="00EB7DA8">
      <w:pPr>
        <w:rPr>
          <w:rFonts w:ascii="Arial" w:eastAsia="Times New Roman" w:hAnsi="Arial" w:cs="Arial"/>
          <w:sz w:val="24"/>
          <w:szCs w:val="24"/>
        </w:rPr>
      </w:pPr>
      <w:r w:rsidRPr="00427A22">
        <w:rPr>
          <w:rFonts w:ascii="Arial" w:eastAsia="Times New Roman" w:hAnsi="Arial" w:cs="Arial"/>
          <w:sz w:val="24"/>
          <w:szCs w:val="24"/>
        </w:rPr>
        <w:t>Update March 2022</w:t>
      </w:r>
    </w:p>
    <w:p w14:paraId="29EBAFD8" w14:textId="284DBE5D" w:rsidR="00B85E7F" w:rsidRPr="000362D3" w:rsidRDefault="00871EC9" w:rsidP="00B44B59">
      <w:pPr>
        <w:rPr>
          <w:rFonts w:ascii="Arial" w:hAnsi="Arial" w:cs="Arial"/>
        </w:rPr>
      </w:pPr>
      <w:r w:rsidRPr="000362D3">
        <w:rPr>
          <w:rFonts w:ascii="Arial" w:hAnsi="Arial" w:cs="Arial"/>
        </w:rPr>
        <w:t xml:space="preserve">As I write this, my </w:t>
      </w:r>
      <w:proofErr w:type="gramStart"/>
      <w:r w:rsidR="00B44B59" w:rsidRPr="000362D3">
        <w:rPr>
          <w:rFonts w:ascii="Arial" w:hAnsi="Arial" w:cs="Arial"/>
        </w:rPr>
        <w:t>73 year-old</w:t>
      </w:r>
      <w:proofErr w:type="gramEnd"/>
      <w:r w:rsidRPr="000362D3">
        <w:rPr>
          <w:rFonts w:ascii="Arial" w:hAnsi="Arial" w:cs="Arial"/>
        </w:rPr>
        <w:t xml:space="preserve"> partner is off to a meeting.  </w:t>
      </w:r>
      <w:r w:rsidR="00B85E7F" w:rsidRPr="000362D3">
        <w:rPr>
          <w:rFonts w:ascii="Arial" w:hAnsi="Arial" w:cs="Arial"/>
        </w:rPr>
        <w:t>However, generally w</w:t>
      </w:r>
      <w:r w:rsidRPr="000362D3">
        <w:rPr>
          <w:rFonts w:ascii="Arial" w:hAnsi="Arial" w:cs="Arial"/>
        </w:rPr>
        <w:t xml:space="preserve">e are staying mostly very quietly at home while Omicrom rages around us; the grandchildren aren’t coming to </w:t>
      </w:r>
      <w:r w:rsidR="00B44B59" w:rsidRPr="000362D3">
        <w:rPr>
          <w:rFonts w:ascii="Arial" w:hAnsi="Arial" w:cs="Arial"/>
        </w:rPr>
        <w:t>stay,</w:t>
      </w:r>
      <w:r w:rsidRPr="000362D3">
        <w:rPr>
          <w:rFonts w:ascii="Arial" w:hAnsi="Arial" w:cs="Arial"/>
        </w:rPr>
        <w:t xml:space="preserve"> and we are definitely </w:t>
      </w:r>
      <w:r w:rsidR="00B85E7F" w:rsidRPr="000362D3">
        <w:rPr>
          <w:rFonts w:ascii="Arial" w:hAnsi="Arial" w:cs="Arial"/>
        </w:rPr>
        <w:t xml:space="preserve">less social.  </w:t>
      </w:r>
    </w:p>
    <w:p w14:paraId="68735318" w14:textId="117F998A" w:rsidR="008731C7" w:rsidRPr="000362D3" w:rsidRDefault="002F7225" w:rsidP="00B44B59">
      <w:pPr>
        <w:rPr>
          <w:rFonts w:ascii="Arial" w:hAnsi="Arial" w:cs="Arial"/>
        </w:rPr>
      </w:pPr>
      <w:r w:rsidRPr="000362D3">
        <w:rPr>
          <w:noProof/>
        </w:rPr>
        <w:drawing>
          <wp:anchor distT="0" distB="0" distL="114300" distR="114300" simplePos="0" relativeHeight="251660288" behindDoc="0" locked="0" layoutInCell="1" allowOverlap="1" wp14:anchorId="2325673B" wp14:editId="3494B778">
            <wp:simplePos x="0" y="0"/>
            <wp:positionH relativeFrom="margin">
              <wp:posOffset>3293110</wp:posOffset>
            </wp:positionH>
            <wp:positionV relativeFrom="paragraph">
              <wp:posOffset>308610</wp:posOffset>
            </wp:positionV>
            <wp:extent cx="2771775" cy="2283460"/>
            <wp:effectExtent l="0" t="0" r="9525" b="2540"/>
            <wp:wrapSquare wrapText="bothSides"/>
            <wp:docPr id="4" name="Picture 4" descr="Pie chart detailing the percentage of those trying to stay at home as much as possible (unsure 2%, Yes 64%, No 13%, about the sam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e chart detailing the percentage of those trying to stay at home as much as possible (unsure 2%, Yes 64%, No 13%, about the same 21%)"/>
                    <pic:cNvPicPr/>
                  </pic:nvPicPr>
                  <pic:blipFill>
                    <a:blip r:embed="rId9">
                      <a:extLst>
                        <a:ext uri="{28A0092B-C50C-407E-A947-70E740481C1C}">
                          <a14:useLocalDpi xmlns:a14="http://schemas.microsoft.com/office/drawing/2010/main" val="0"/>
                        </a:ext>
                      </a:extLst>
                    </a:blip>
                    <a:stretch>
                      <a:fillRect/>
                    </a:stretch>
                  </pic:blipFill>
                  <pic:spPr>
                    <a:xfrm>
                      <a:off x="0" y="0"/>
                      <a:ext cx="2771775" cy="2283460"/>
                    </a:xfrm>
                    <a:prstGeom prst="rect">
                      <a:avLst/>
                    </a:prstGeom>
                  </pic:spPr>
                </pic:pic>
              </a:graphicData>
            </a:graphic>
            <wp14:sizeRelH relativeFrom="page">
              <wp14:pctWidth>0</wp14:pctWidth>
            </wp14:sizeRelH>
            <wp14:sizeRelV relativeFrom="page">
              <wp14:pctHeight>0</wp14:pctHeight>
            </wp14:sizeRelV>
          </wp:anchor>
        </w:drawing>
      </w:r>
      <w:r w:rsidR="00B85E7F" w:rsidRPr="000362D3">
        <w:rPr>
          <w:rFonts w:ascii="Arial" w:hAnsi="Arial" w:cs="Arial"/>
        </w:rPr>
        <w:t xml:space="preserve">A recent survey done by Age Concern Wellington, found that two </w:t>
      </w:r>
      <w:r w:rsidR="0013374C" w:rsidRPr="000362D3">
        <w:rPr>
          <w:rFonts w:ascii="Arial" w:hAnsi="Arial" w:cs="Arial"/>
        </w:rPr>
        <w:t>out</w:t>
      </w:r>
      <w:r w:rsidR="00B85E7F" w:rsidRPr="000362D3">
        <w:rPr>
          <w:rFonts w:ascii="Arial" w:hAnsi="Arial" w:cs="Arial"/>
        </w:rPr>
        <w:t xml:space="preserve"> three seniors (6</w:t>
      </w:r>
      <w:r w:rsidR="0013374C" w:rsidRPr="000362D3">
        <w:rPr>
          <w:rFonts w:ascii="Arial" w:hAnsi="Arial" w:cs="Arial"/>
        </w:rPr>
        <w:t>4%)</w:t>
      </w:r>
      <w:r w:rsidR="00B85E7F" w:rsidRPr="000362D3">
        <w:rPr>
          <w:rFonts w:ascii="Arial" w:hAnsi="Arial" w:cs="Arial"/>
        </w:rPr>
        <w:t xml:space="preserve"> are staying home as much as possibl</w:t>
      </w:r>
      <w:r w:rsidR="0013374C" w:rsidRPr="000362D3">
        <w:rPr>
          <w:rFonts w:ascii="Arial" w:hAnsi="Arial" w:cs="Arial"/>
        </w:rPr>
        <w:t xml:space="preserve">e. </w:t>
      </w:r>
      <w:r w:rsidR="008731C7" w:rsidRPr="000362D3">
        <w:rPr>
          <w:rFonts w:ascii="Arial" w:hAnsi="Arial" w:cs="Arial"/>
        </w:rPr>
        <w:t xml:space="preserve"> Only 20% of respondents had not changed their behaviour at all.  Levels of concern at going out were rated - Respondents were asked to rate between 1 – not concerned and 10 - very concerned, the average score for respondents was 5.8.</w:t>
      </w:r>
      <w:r w:rsidR="00B44B59" w:rsidRPr="000362D3">
        <w:rPr>
          <w:rStyle w:val="FootnoteReference"/>
          <w:rFonts w:ascii="Arial" w:hAnsi="Arial" w:cs="Arial"/>
        </w:rPr>
        <w:footnoteReference w:id="1"/>
      </w:r>
    </w:p>
    <w:p w14:paraId="2B9B53AB" w14:textId="66A6390A" w:rsidR="000C172F" w:rsidRPr="000362D3" w:rsidRDefault="009556C3" w:rsidP="00B44B59">
      <w:pPr>
        <w:rPr>
          <w:rFonts w:ascii="Arial" w:hAnsi="Arial" w:cs="Arial"/>
        </w:rPr>
      </w:pPr>
      <w:r w:rsidRPr="000362D3">
        <w:rPr>
          <w:rFonts w:ascii="Arial" w:hAnsi="Arial" w:cs="Arial"/>
        </w:rPr>
        <w:t xml:space="preserve">Loneliness </w:t>
      </w:r>
      <w:r w:rsidR="00D02975" w:rsidRPr="000362D3">
        <w:rPr>
          <w:rFonts w:ascii="Arial" w:hAnsi="Arial" w:cs="Arial"/>
        </w:rPr>
        <w:t>was</w:t>
      </w:r>
      <w:r w:rsidRPr="000362D3">
        <w:rPr>
          <w:rFonts w:ascii="Arial" w:hAnsi="Arial" w:cs="Arial"/>
        </w:rPr>
        <w:t xml:space="preserve"> already </w:t>
      </w:r>
      <w:r w:rsidR="00720C4D" w:rsidRPr="000362D3">
        <w:rPr>
          <w:rFonts w:ascii="Arial" w:hAnsi="Arial" w:cs="Arial"/>
        </w:rPr>
        <w:t>recognised as an issue f</w:t>
      </w:r>
      <w:r w:rsidRPr="000362D3">
        <w:rPr>
          <w:rFonts w:ascii="Arial" w:hAnsi="Arial" w:cs="Arial"/>
        </w:rPr>
        <w:t xml:space="preserve">or older persons </w:t>
      </w:r>
      <w:r w:rsidR="00720C4D" w:rsidRPr="000362D3">
        <w:rPr>
          <w:rFonts w:ascii="Arial" w:hAnsi="Arial" w:cs="Arial"/>
        </w:rPr>
        <w:t xml:space="preserve">prior to Covid- 19 with the Wellbeing statistics: 2018 (Statistics New Zealand) showing that 11.2% of people </w:t>
      </w:r>
      <w:r w:rsidR="00143A1F">
        <w:rPr>
          <w:rFonts w:ascii="Arial" w:hAnsi="Arial" w:cs="Arial"/>
        </w:rPr>
        <w:t xml:space="preserve">over 65 </w:t>
      </w:r>
      <w:r w:rsidR="00720C4D" w:rsidRPr="000362D3">
        <w:rPr>
          <w:rFonts w:ascii="Arial" w:hAnsi="Arial" w:cs="Arial"/>
        </w:rPr>
        <w:t>felt lonely all, most, or some of the time.</w:t>
      </w:r>
      <w:r w:rsidR="00B44B59" w:rsidRPr="000362D3">
        <w:rPr>
          <w:rStyle w:val="FootnoteReference"/>
          <w:rFonts w:ascii="Arial" w:hAnsi="Arial" w:cs="Arial"/>
        </w:rPr>
        <w:footnoteReference w:id="2"/>
      </w:r>
      <w:r w:rsidR="000C172F" w:rsidRPr="000362D3">
        <w:rPr>
          <w:rFonts w:ascii="Arial" w:hAnsi="Arial" w:cs="Arial"/>
        </w:rPr>
        <w:t xml:space="preserve"> </w:t>
      </w:r>
      <w:r w:rsidR="00B44B59" w:rsidRPr="000362D3">
        <w:rPr>
          <w:rFonts w:ascii="Arial" w:hAnsi="Arial" w:cs="Arial"/>
        </w:rPr>
        <w:t xml:space="preserve"> </w:t>
      </w:r>
      <w:r w:rsidR="000C172F" w:rsidRPr="000362D3">
        <w:rPr>
          <w:rFonts w:ascii="Arial" w:hAnsi="Arial" w:cs="Arial"/>
        </w:rPr>
        <w:t>Studies also show that loneliness is bad for your health – as bad as smoking!  It has also been linked to the increased likelihood of entering rest home care</w:t>
      </w:r>
      <w:r w:rsidR="00B44B59" w:rsidRPr="000362D3">
        <w:rPr>
          <w:rFonts w:ascii="Arial" w:hAnsi="Arial" w:cs="Arial"/>
        </w:rPr>
        <w:t>.</w:t>
      </w:r>
      <w:r w:rsidR="00B44B59" w:rsidRPr="000362D3">
        <w:rPr>
          <w:rStyle w:val="FootnoteReference"/>
          <w:rFonts w:ascii="Arial" w:hAnsi="Arial" w:cs="Arial"/>
        </w:rPr>
        <w:footnoteReference w:id="3"/>
      </w:r>
      <w:r w:rsidR="000C172F" w:rsidRPr="000362D3">
        <w:rPr>
          <w:rFonts w:ascii="Arial" w:hAnsi="Arial" w:cs="Arial"/>
        </w:rPr>
        <w:t xml:space="preserve"> </w:t>
      </w:r>
    </w:p>
    <w:p w14:paraId="0BCFE442" w14:textId="77777777" w:rsidR="0041238C" w:rsidRDefault="00520E86" w:rsidP="0041238C">
      <w:pPr>
        <w:spacing w:after="0"/>
        <w:rPr>
          <w:rFonts w:ascii="Arial" w:hAnsi="Arial" w:cs="Arial"/>
          <w:b/>
          <w:bCs/>
          <w:sz w:val="24"/>
          <w:szCs w:val="24"/>
        </w:rPr>
      </w:pPr>
      <w:r w:rsidRPr="000362D3">
        <w:rPr>
          <w:rFonts w:ascii="Arial" w:hAnsi="Arial" w:cs="Arial"/>
        </w:rPr>
        <w:t>But enough of the doom and gloom</w:t>
      </w:r>
      <w:r w:rsidR="006B3F67" w:rsidRPr="000362D3">
        <w:rPr>
          <w:rFonts w:ascii="Arial" w:hAnsi="Arial" w:cs="Arial"/>
        </w:rPr>
        <w:t xml:space="preserve"> - t</w:t>
      </w:r>
      <w:r w:rsidRPr="000362D3">
        <w:rPr>
          <w:rFonts w:ascii="Arial" w:hAnsi="Arial" w:cs="Arial"/>
        </w:rPr>
        <w:t xml:space="preserve">here are some </w:t>
      </w:r>
      <w:r w:rsidR="006B3F67" w:rsidRPr="000362D3">
        <w:rPr>
          <w:rFonts w:ascii="Arial" w:hAnsi="Arial" w:cs="Arial"/>
        </w:rPr>
        <w:t xml:space="preserve">great </w:t>
      </w:r>
      <w:r w:rsidRPr="000362D3">
        <w:rPr>
          <w:rFonts w:ascii="Arial" w:hAnsi="Arial" w:cs="Arial"/>
        </w:rPr>
        <w:t>new services that are starting up in the Wairarapa that our older people can use to help combat loneliness and feelings of isolation.</w:t>
      </w:r>
      <w:r w:rsidR="00720C4D" w:rsidRPr="000362D3">
        <w:br/>
      </w:r>
    </w:p>
    <w:p w14:paraId="2C34614B" w14:textId="61CCE090" w:rsidR="0041238C" w:rsidRPr="00B44B59" w:rsidRDefault="0041238C" w:rsidP="0041238C">
      <w:pPr>
        <w:spacing w:after="0"/>
        <w:rPr>
          <w:rFonts w:ascii="Arial" w:hAnsi="Arial" w:cs="Arial"/>
          <w:b/>
          <w:bCs/>
          <w:sz w:val="24"/>
          <w:szCs w:val="24"/>
        </w:rPr>
      </w:pPr>
      <w:r w:rsidRPr="00B44B59">
        <w:rPr>
          <w:rFonts w:ascii="Arial" w:hAnsi="Arial" w:cs="Arial"/>
          <w:b/>
          <w:bCs/>
          <w:sz w:val="24"/>
          <w:szCs w:val="24"/>
        </w:rPr>
        <w:t>Digital Seniors</w:t>
      </w:r>
      <w:r>
        <w:rPr>
          <w:rFonts w:ascii="Arial" w:hAnsi="Arial" w:cs="Arial"/>
          <w:b/>
          <w:bCs/>
          <w:sz w:val="24"/>
          <w:szCs w:val="24"/>
        </w:rPr>
        <w:t xml:space="preserve"> </w:t>
      </w:r>
      <w:r w:rsidRPr="00FB6D2C">
        <w:rPr>
          <w:rFonts w:ascii="Arial" w:hAnsi="Arial" w:cs="Arial"/>
          <w:b/>
          <w:bCs/>
          <w:sz w:val="24"/>
          <w:szCs w:val="24"/>
        </w:rPr>
        <w:t>Home Coaching service</w:t>
      </w:r>
    </w:p>
    <w:p w14:paraId="35F4BF5A" w14:textId="4CEE8E2C" w:rsidR="0041238C" w:rsidRDefault="0041238C" w:rsidP="00727911">
      <w:pPr>
        <w:pStyle w:val="NormalWeb"/>
        <w:spacing w:before="0" w:beforeAutospacing="0" w:after="160" w:afterAutospacing="0"/>
        <w:rPr>
          <w:rFonts w:ascii="Arial" w:eastAsiaTheme="minorHAnsi" w:hAnsi="Arial" w:cs="Arial"/>
          <w:sz w:val="22"/>
          <w:szCs w:val="22"/>
          <w:lang w:eastAsia="en-US"/>
        </w:rPr>
      </w:pPr>
      <w:r w:rsidRPr="0041238C">
        <w:rPr>
          <w:rFonts w:ascii="Arial" w:eastAsiaTheme="minorHAnsi" w:hAnsi="Arial" w:cs="Arial"/>
          <w:noProof/>
          <w:sz w:val="22"/>
          <w:szCs w:val="22"/>
          <w:lang w:eastAsia="en-US"/>
        </w:rPr>
        <w:drawing>
          <wp:anchor distT="0" distB="0" distL="114300" distR="114300" simplePos="0" relativeHeight="251664384" behindDoc="0" locked="0" layoutInCell="1" allowOverlap="1" wp14:anchorId="5D978875" wp14:editId="6F899CB1">
            <wp:simplePos x="0" y="0"/>
            <wp:positionH relativeFrom="column">
              <wp:posOffset>0</wp:posOffset>
            </wp:positionH>
            <wp:positionV relativeFrom="paragraph">
              <wp:posOffset>-3175</wp:posOffset>
            </wp:positionV>
            <wp:extent cx="2553056" cy="1009791"/>
            <wp:effectExtent l="0" t="0" r="0" b="0"/>
            <wp:wrapSquare wrapText="bothSides"/>
            <wp:docPr id="2" name="Picture 2" descr="Digital Seni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gital Seniors logo"/>
                    <pic:cNvPicPr/>
                  </pic:nvPicPr>
                  <pic:blipFill>
                    <a:blip r:embed="rId10">
                      <a:extLst>
                        <a:ext uri="{28A0092B-C50C-407E-A947-70E740481C1C}">
                          <a14:useLocalDpi xmlns:a14="http://schemas.microsoft.com/office/drawing/2010/main" val="0"/>
                        </a:ext>
                      </a:extLst>
                    </a:blip>
                    <a:stretch>
                      <a:fillRect/>
                    </a:stretch>
                  </pic:blipFill>
                  <pic:spPr>
                    <a:xfrm>
                      <a:off x="0" y="0"/>
                      <a:ext cx="2553056" cy="1009791"/>
                    </a:xfrm>
                    <a:prstGeom prst="rect">
                      <a:avLst/>
                    </a:prstGeom>
                  </pic:spPr>
                </pic:pic>
              </a:graphicData>
            </a:graphic>
          </wp:anchor>
        </w:drawing>
      </w:r>
      <w:r w:rsidRPr="00FB6D2C">
        <w:rPr>
          <w:rFonts w:ascii="Arial" w:eastAsiaTheme="minorHAnsi" w:hAnsi="Arial" w:cs="Arial"/>
          <w:sz w:val="22"/>
          <w:szCs w:val="22"/>
          <w:lang w:eastAsia="en-US"/>
        </w:rPr>
        <w:t>Digital Seniors provide range of services to help seniors learn how to use devices and digital tools and to resolve their technology concerns.</w:t>
      </w:r>
      <w:r w:rsidRPr="0041238C">
        <w:rPr>
          <w:rFonts w:ascii="Arial" w:eastAsiaTheme="minorHAnsi" w:hAnsi="Arial" w:cs="Arial"/>
          <w:sz w:val="22"/>
          <w:szCs w:val="22"/>
          <w:lang w:eastAsia="en-US"/>
        </w:rPr>
        <w:t xml:space="preserve">  In April, they are launching a new </w:t>
      </w:r>
      <w:r w:rsidRPr="00FB6D2C">
        <w:rPr>
          <w:rFonts w:ascii="Arial" w:eastAsiaTheme="minorHAnsi" w:hAnsi="Arial" w:cs="Arial"/>
          <w:sz w:val="22"/>
          <w:szCs w:val="22"/>
          <w:lang w:eastAsia="en-US"/>
        </w:rPr>
        <w:t>Home Coaching</w:t>
      </w:r>
      <w:r w:rsidRPr="0041238C">
        <w:rPr>
          <w:rFonts w:ascii="Arial" w:eastAsiaTheme="minorHAnsi" w:hAnsi="Arial" w:cs="Arial"/>
          <w:sz w:val="22"/>
          <w:szCs w:val="22"/>
          <w:lang w:eastAsia="en-US"/>
        </w:rPr>
        <w:t xml:space="preserve"> programme. This is designed to </w:t>
      </w:r>
      <w:r w:rsidRPr="00FB6D2C">
        <w:rPr>
          <w:rFonts w:ascii="Arial" w:eastAsiaTheme="minorHAnsi" w:hAnsi="Arial" w:cs="Arial"/>
          <w:sz w:val="22"/>
          <w:szCs w:val="22"/>
          <w:lang w:eastAsia="en-US"/>
        </w:rPr>
        <w:t>reach senior Wairarapa residents who are more home</w:t>
      </w:r>
      <w:r>
        <w:rPr>
          <w:rFonts w:ascii="Arial" w:eastAsiaTheme="minorHAnsi" w:hAnsi="Arial" w:cs="Arial"/>
          <w:sz w:val="22"/>
          <w:szCs w:val="22"/>
          <w:lang w:eastAsia="en-US"/>
        </w:rPr>
        <w:t xml:space="preserve"> based </w:t>
      </w:r>
      <w:r w:rsidRPr="00FB6D2C">
        <w:rPr>
          <w:rFonts w:ascii="Arial" w:eastAsiaTheme="minorHAnsi" w:hAnsi="Arial" w:cs="Arial"/>
          <w:sz w:val="22"/>
          <w:szCs w:val="22"/>
          <w:lang w:eastAsia="en-US"/>
        </w:rPr>
        <w:t>bound and through personal</w:t>
      </w:r>
      <w:r>
        <w:rPr>
          <w:rFonts w:ascii="Arial" w:eastAsiaTheme="minorHAnsi" w:hAnsi="Arial" w:cs="Arial"/>
          <w:sz w:val="22"/>
          <w:szCs w:val="22"/>
          <w:lang w:eastAsia="en-US"/>
        </w:rPr>
        <w:t xml:space="preserve"> </w:t>
      </w:r>
      <w:r w:rsidRPr="00FB6D2C">
        <w:rPr>
          <w:rFonts w:ascii="Arial" w:eastAsiaTheme="minorHAnsi" w:hAnsi="Arial" w:cs="Arial"/>
          <w:sz w:val="22"/>
          <w:szCs w:val="22"/>
          <w:lang w:eastAsia="en-US"/>
        </w:rPr>
        <w:t>circumstances find it more difficult to leave their homes.</w:t>
      </w:r>
      <w:r>
        <w:rPr>
          <w:rFonts w:ascii="Arial" w:eastAsiaTheme="minorHAnsi" w:hAnsi="Arial" w:cs="Arial"/>
          <w:sz w:val="22"/>
          <w:szCs w:val="22"/>
          <w:lang w:eastAsia="en-US"/>
        </w:rPr>
        <w:t xml:space="preserve">  </w:t>
      </w:r>
    </w:p>
    <w:p w14:paraId="70853B48" w14:textId="0D4D1B6E" w:rsidR="0041238C" w:rsidRPr="0041238C" w:rsidRDefault="0041238C" w:rsidP="0041238C">
      <w:pPr>
        <w:pStyle w:val="NormalWeb"/>
        <w:spacing w:before="0" w:beforeAutospacing="0" w:after="160" w:afterAutospacing="0"/>
        <w:rPr>
          <w:rFonts w:ascii="Arial" w:eastAsiaTheme="minorHAnsi" w:hAnsi="Arial" w:cs="Arial"/>
          <w:sz w:val="22"/>
          <w:szCs w:val="22"/>
          <w:lang w:eastAsia="en-US"/>
        </w:rPr>
      </w:pPr>
      <w:r w:rsidRPr="0041238C">
        <w:rPr>
          <w:rFonts w:ascii="Arial" w:eastAsiaTheme="minorHAnsi" w:hAnsi="Arial" w:cs="Arial"/>
          <w:sz w:val="22"/>
          <w:szCs w:val="22"/>
          <w:lang w:eastAsia="en-US"/>
        </w:rPr>
        <w:t xml:space="preserve">The programme is free, and participants will receive a visit from a Digital Seniors coach once a week for 6 weeks.  Homebound seniors aged 65+ that would like to participate in Home Coaching once it officially launches can find out more and pre-register by calling 0800 373 646. All Digital Seniors coaches are police checked and fully vaccinated. </w:t>
      </w:r>
    </w:p>
    <w:p w14:paraId="32032934" w14:textId="30E677F4" w:rsidR="00520E86" w:rsidRPr="000362D3" w:rsidRDefault="00520E86" w:rsidP="0041238C">
      <w:pPr>
        <w:rPr>
          <w:rFonts w:ascii="Arial" w:hAnsi="Arial" w:cs="Arial"/>
          <w:b/>
          <w:bCs/>
        </w:rPr>
      </w:pPr>
      <w:r w:rsidRPr="000362D3">
        <w:rPr>
          <w:rFonts w:ascii="Arial" w:hAnsi="Arial" w:cs="Arial"/>
          <w:b/>
          <w:bCs/>
        </w:rPr>
        <w:lastRenderedPageBreak/>
        <w:t>St John’s Caring Caller Programme</w:t>
      </w:r>
    </w:p>
    <w:p w14:paraId="7135F9B5" w14:textId="2061F6A8" w:rsidR="00B97BB9" w:rsidRPr="000362D3" w:rsidRDefault="0069156F" w:rsidP="0041238C">
      <w:pPr>
        <w:pStyle w:val="Heading1"/>
        <w:shd w:val="clear" w:color="auto" w:fill="FFFFFF"/>
        <w:spacing w:after="160"/>
        <w:rPr>
          <w:rStyle w:val="Hyperlink"/>
          <w:rFonts w:ascii="Arial" w:hAnsi="Arial" w:cs="Arial"/>
          <w:sz w:val="22"/>
          <w:szCs w:val="22"/>
          <w:shd w:val="clear" w:color="auto" w:fill="FFFFFF"/>
        </w:rPr>
      </w:pPr>
      <w:r w:rsidRPr="000362D3">
        <w:rPr>
          <w:rFonts w:ascii="Arial" w:hAnsi="Arial" w:cs="Arial"/>
          <w:color w:val="auto"/>
          <w:kern w:val="0"/>
          <w:sz w:val="22"/>
          <w:szCs w:val="22"/>
          <w:lang w:eastAsia="en-US"/>
          <w14:ligatures w14:val="none"/>
          <w14:cntxtAlts w14:val="0"/>
        </w:rPr>
        <w:t xml:space="preserve">Caring Caller </w:t>
      </w:r>
      <w:r w:rsidR="00520E86" w:rsidRPr="000362D3">
        <w:rPr>
          <w:rFonts w:ascii="Arial" w:hAnsi="Arial" w:cs="Arial"/>
          <w:color w:val="auto"/>
          <w:kern w:val="0"/>
          <w:sz w:val="22"/>
          <w:szCs w:val="22"/>
          <w:lang w:eastAsia="en-US"/>
          <w14:ligatures w14:val="none"/>
          <w14:cntxtAlts w14:val="0"/>
        </w:rPr>
        <w:t xml:space="preserve">connects people who need a friend with people who have time to listen and chat. </w:t>
      </w:r>
      <w:r w:rsidR="00B97BB9" w:rsidRPr="000362D3">
        <w:rPr>
          <w:rFonts w:ascii="Arial" w:hAnsi="Arial" w:cs="Arial"/>
          <w:color w:val="auto"/>
          <w:kern w:val="0"/>
          <w:sz w:val="22"/>
          <w:szCs w:val="22"/>
          <w:lang w:eastAsia="en-US"/>
          <w14:ligatures w14:val="none"/>
          <w14:cntxtAlts w14:val="0"/>
        </w:rPr>
        <w:t>It is b</w:t>
      </w:r>
      <w:r w:rsidR="00520E86" w:rsidRPr="000362D3">
        <w:rPr>
          <w:rFonts w:ascii="Arial" w:hAnsi="Arial" w:cs="Arial"/>
          <w:color w:val="auto"/>
          <w:kern w:val="0"/>
          <w:sz w:val="22"/>
          <w:szCs w:val="22"/>
          <w:lang w:eastAsia="en-US"/>
          <w14:ligatures w14:val="none"/>
          <w14:cntxtAlts w14:val="0"/>
        </w:rPr>
        <w:t xml:space="preserve">ased on the belief that having someone ask about your day can </w:t>
      </w:r>
      <w:r w:rsidRPr="000362D3">
        <w:rPr>
          <w:rFonts w:ascii="Arial" w:hAnsi="Arial" w:cs="Arial"/>
          <w:color w:val="auto"/>
          <w:kern w:val="0"/>
          <w:sz w:val="22"/>
          <w:szCs w:val="22"/>
          <w:lang w:eastAsia="en-US"/>
          <w14:ligatures w14:val="none"/>
          <w14:cntxtAlts w14:val="0"/>
        </w:rPr>
        <w:t>m</w:t>
      </w:r>
      <w:r w:rsidR="00520E86" w:rsidRPr="000362D3">
        <w:rPr>
          <w:rFonts w:ascii="Arial" w:hAnsi="Arial" w:cs="Arial"/>
          <w:color w:val="auto"/>
          <w:kern w:val="0"/>
          <w:sz w:val="22"/>
          <w:szCs w:val="22"/>
          <w:lang w:eastAsia="en-US"/>
          <w14:ligatures w14:val="none"/>
          <w14:cntxtAlts w14:val="0"/>
        </w:rPr>
        <w:t xml:space="preserve">ake all the difference to how </w:t>
      </w:r>
      <w:r w:rsidR="0041238C" w:rsidRPr="000362D3">
        <w:rPr>
          <w:rFonts w:ascii="Arial" w:hAnsi="Arial" w:cs="Arial"/>
          <w:noProof/>
        </w:rPr>
        <w:drawing>
          <wp:anchor distT="0" distB="0" distL="114300" distR="114300" simplePos="0" relativeHeight="251661312" behindDoc="0" locked="0" layoutInCell="1" allowOverlap="1" wp14:anchorId="6F84B619" wp14:editId="6FFEE346">
            <wp:simplePos x="0" y="0"/>
            <wp:positionH relativeFrom="margin">
              <wp:align>right</wp:align>
            </wp:positionH>
            <wp:positionV relativeFrom="paragraph">
              <wp:posOffset>0</wp:posOffset>
            </wp:positionV>
            <wp:extent cx="1476375" cy="1076325"/>
            <wp:effectExtent l="0" t="0" r="9525" b="9525"/>
            <wp:wrapSquare wrapText="bothSides"/>
            <wp:docPr id="5" name="Picture 5" descr="St John's Symbol and title Hato Hone St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 John's Symbol and title Hato Hone St John"/>
                    <pic:cNvPicPr/>
                  </pic:nvPicPr>
                  <pic:blipFill>
                    <a:blip r:embed="rId11">
                      <a:extLst>
                        <a:ext uri="{28A0092B-C50C-407E-A947-70E740481C1C}">
                          <a14:useLocalDpi xmlns:a14="http://schemas.microsoft.com/office/drawing/2010/main" val="0"/>
                        </a:ext>
                      </a:extLst>
                    </a:blip>
                    <a:stretch>
                      <a:fillRect/>
                    </a:stretch>
                  </pic:blipFill>
                  <pic:spPr>
                    <a:xfrm>
                      <a:off x="0" y="0"/>
                      <a:ext cx="1476375" cy="1076325"/>
                    </a:xfrm>
                    <a:prstGeom prst="rect">
                      <a:avLst/>
                    </a:prstGeom>
                  </pic:spPr>
                </pic:pic>
              </a:graphicData>
            </a:graphic>
            <wp14:sizeRelH relativeFrom="page">
              <wp14:pctWidth>0</wp14:pctWidth>
            </wp14:sizeRelH>
            <wp14:sizeRelV relativeFrom="page">
              <wp14:pctHeight>0</wp14:pctHeight>
            </wp14:sizeRelV>
          </wp:anchor>
        </w:drawing>
      </w:r>
      <w:r w:rsidR="00520E86" w:rsidRPr="000362D3">
        <w:rPr>
          <w:rFonts w:ascii="Arial" w:hAnsi="Arial" w:cs="Arial"/>
          <w:color w:val="auto"/>
          <w:kern w:val="0"/>
          <w:sz w:val="22"/>
          <w:szCs w:val="22"/>
          <w:lang w:eastAsia="en-US"/>
          <w14:ligatures w14:val="none"/>
          <w14:cntxtAlts w14:val="0"/>
        </w:rPr>
        <w:t>you’re feeling.</w:t>
      </w:r>
      <w:r w:rsidR="00427A22" w:rsidRPr="000362D3">
        <w:rPr>
          <w:rFonts w:ascii="Arial" w:hAnsi="Arial" w:cs="Arial"/>
          <w:color w:val="auto"/>
          <w:kern w:val="0"/>
          <w:sz w:val="22"/>
          <w:szCs w:val="22"/>
          <w:lang w:eastAsia="en-US"/>
          <w14:ligatures w14:val="none"/>
          <w14:cntxtAlts w14:val="0"/>
        </w:rPr>
        <w:t xml:space="preserve">  It </w:t>
      </w:r>
      <w:r w:rsidR="00B97BB9" w:rsidRPr="000362D3">
        <w:rPr>
          <w:rFonts w:ascii="Arial" w:hAnsi="Arial" w:cs="Arial"/>
          <w:color w:val="auto"/>
          <w:kern w:val="0"/>
          <w:sz w:val="22"/>
          <w:szCs w:val="22"/>
          <w:lang w:eastAsia="en-US"/>
          <w14:ligatures w14:val="none"/>
          <w14:cntxtAlts w14:val="0"/>
        </w:rPr>
        <w:t xml:space="preserve">is a </w:t>
      </w:r>
      <w:r w:rsidRPr="000362D3">
        <w:rPr>
          <w:rFonts w:ascii="Arial" w:hAnsi="Arial" w:cs="Arial"/>
          <w:color w:val="auto"/>
          <w:kern w:val="0"/>
          <w:sz w:val="22"/>
          <w:szCs w:val="22"/>
          <w:lang w:eastAsia="en-US"/>
          <w14:ligatures w14:val="none"/>
          <w14:cntxtAlts w14:val="0"/>
        </w:rPr>
        <w:t xml:space="preserve">confidential, </w:t>
      </w:r>
      <w:r w:rsidR="00B97BB9" w:rsidRPr="000362D3">
        <w:rPr>
          <w:rFonts w:ascii="Arial" w:hAnsi="Arial" w:cs="Arial"/>
          <w:color w:val="auto"/>
          <w:kern w:val="0"/>
          <w:sz w:val="22"/>
          <w:szCs w:val="22"/>
          <w:lang w:eastAsia="en-US"/>
          <w14:ligatures w14:val="none"/>
          <w14:cntxtAlts w14:val="0"/>
        </w:rPr>
        <w:t>volunteer</w:t>
      </w:r>
      <w:r w:rsidR="00B44B59" w:rsidRPr="000362D3">
        <w:rPr>
          <w:rFonts w:ascii="Arial" w:hAnsi="Arial" w:cs="Arial"/>
          <w:color w:val="auto"/>
          <w:kern w:val="0"/>
          <w:sz w:val="22"/>
          <w:szCs w:val="22"/>
          <w:lang w:eastAsia="en-US"/>
          <w14:ligatures w14:val="none"/>
          <w14:cntxtAlts w14:val="0"/>
        </w:rPr>
        <w:t>-</w:t>
      </w:r>
      <w:r w:rsidR="00B97BB9" w:rsidRPr="000362D3">
        <w:rPr>
          <w:rFonts w:ascii="Arial" w:hAnsi="Arial" w:cs="Arial"/>
          <w:color w:val="auto"/>
          <w:kern w:val="0"/>
          <w:sz w:val="22"/>
          <w:szCs w:val="22"/>
          <w:lang w:eastAsia="en-US"/>
          <w14:ligatures w14:val="none"/>
          <w14:cntxtAlts w14:val="0"/>
        </w:rPr>
        <w:t xml:space="preserve">based programme </w:t>
      </w:r>
      <w:r w:rsidRPr="000362D3">
        <w:rPr>
          <w:rFonts w:ascii="Arial" w:hAnsi="Arial" w:cs="Arial"/>
          <w:color w:val="auto"/>
          <w:kern w:val="0"/>
          <w:sz w:val="22"/>
          <w:szCs w:val="22"/>
          <w:lang w:eastAsia="en-US"/>
          <w14:ligatures w14:val="none"/>
          <w14:cntxtAlts w14:val="0"/>
        </w:rPr>
        <w:t>where clients</w:t>
      </w:r>
      <w:r w:rsidR="00427A22" w:rsidRPr="000362D3">
        <w:rPr>
          <w:rFonts w:ascii="Arial" w:hAnsi="Arial" w:cs="Arial"/>
          <w:color w:val="auto"/>
          <w:kern w:val="0"/>
          <w:sz w:val="22"/>
          <w:szCs w:val="22"/>
          <w:lang w:eastAsia="en-US"/>
          <w14:ligatures w14:val="none"/>
          <w14:cntxtAlts w14:val="0"/>
        </w:rPr>
        <w:t xml:space="preserve"> are matched with a suitable caller. </w:t>
      </w:r>
      <w:r w:rsidR="00B97BB9" w:rsidRPr="000362D3">
        <w:rPr>
          <w:rFonts w:ascii="Arial" w:hAnsi="Arial" w:cs="Arial"/>
          <w:color w:val="auto"/>
          <w:kern w:val="0"/>
          <w:sz w:val="22"/>
          <w:szCs w:val="22"/>
          <w:lang w:eastAsia="en-US"/>
          <w14:ligatures w14:val="none"/>
          <w14:cntxtAlts w14:val="0"/>
        </w:rPr>
        <w:t xml:space="preserve">If you would like </w:t>
      </w:r>
      <w:r w:rsidRPr="000362D3">
        <w:rPr>
          <w:rFonts w:ascii="Arial" w:hAnsi="Arial" w:cs="Arial"/>
          <w:color w:val="auto"/>
          <w:kern w:val="0"/>
          <w:sz w:val="22"/>
          <w:szCs w:val="22"/>
          <w:lang w:eastAsia="en-US"/>
          <w14:ligatures w14:val="none"/>
          <w14:cntxtAlts w14:val="0"/>
        </w:rPr>
        <w:t>someone to</w:t>
      </w:r>
      <w:r w:rsidR="00B97BB9" w:rsidRPr="000362D3">
        <w:rPr>
          <w:rFonts w:ascii="Arial" w:hAnsi="Arial" w:cs="Arial"/>
          <w:color w:val="auto"/>
          <w:kern w:val="0"/>
          <w:sz w:val="22"/>
          <w:szCs w:val="22"/>
          <w:lang w:eastAsia="en-US"/>
          <w14:ligatures w14:val="none"/>
          <w14:cntxtAlts w14:val="0"/>
        </w:rPr>
        <w:t xml:space="preserve"> call you, know someone who </w:t>
      </w:r>
      <w:r w:rsidRPr="000362D3">
        <w:rPr>
          <w:rFonts w:ascii="Arial" w:hAnsi="Arial" w:cs="Arial"/>
          <w:color w:val="auto"/>
          <w:kern w:val="0"/>
          <w:sz w:val="22"/>
          <w:szCs w:val="22"/>
          <w:lang w:eastAsia="en-US"/>
          <w14:ligatures w14:val="none"/>
          <w14:cntxtAlts w14:val="0"/>
        </w:rPr>
        <w:t xml:space="preserve">would like </w:t>
      </w:r>
      <w:r w:rsidR="00B97BB9" w:rsidRPr="000362D3">
        <w:rPr>
          <w:rFonts w:ascii="Arial" w:hAnsi="Arial" w:cs="Arial"/>
          <w:color w:val="auto"/>
          <w:kern w:val="0"/>
          <w:sz w:val="22"/>
          <w:szCs w:val="22"/>
          <w:lang w:eastAsia="en-US"/>
          <w14:ligatures w14:val="none"/>
          <w14:cntxtAlts w14:val="0"/>
        </w:rPr>
        <w:t>a regular phone call or are interested in becoming a Caring Caller</w:t>
      </w:r>
      <w:r w:rsidRPr="000362D3">
        <w:rPr>
          <w:rFonts w:ascii="Arial" w:hAnsi="Arial" w:cs="Arial"/>
          <w:color w:val="auto"/>
          <w:kern w:val="0"/>
          <w:sz w:val="22"/>
          <w:szCs w:val="22"/>
          <w:lang w:eastAsia="en-US"/>
          <w14:ligatures w14:val="none"/>
          <w14:cntxtAlts w14:val="0"/>
        </w:rPr>
        <w:t>,</w:t>
      </w:r>
      <w:r w:rsidR="00B97BB9" w:rsidRPr="000362D3">
        <w:rPr>
          <w:rFonts w:ascii="Arial" w:hAnsi="Arial" w:cs="Arial"/>
          <w:color w:val="auto"/>
          <w:kern w:val="0"/>
          <w:sz w:val="22"/>
          <w:szCs w:val="22"/>
          <w:lang w:eastAsia="en-US"/>
          <w14:ligatures w14:val="none"/>
          <w14:cntxtAlts w14:val="0"/>
        </w:rPr>
        <w:t xml:space="preserve"> then contact St </w:t>
      </w:r>
      <w:r w:rsidR="00955F9E" w:rsidRPr="000362D3">
        <w:rPr>
          <w:rFonts w:ascii="Arial" w:hAnsi="Arial" w:cs="Arial"/>
          <w:color w:val="auto"/>
          <w:kern w:val="0"/>
          <w:sz w:val="22"/>
          <w:szCs w:val="22"/>
          <w:lang w:eastAsia="en-US"/>
          <w14:ligatures w14:val="none"/>
          <w14:cntxtAlts w14:val="0"/>
        </w:rPr>
        <w:t>J</w:t>
      </w:r>
      <w:r w:rsidR="00B97BB9" w:rsidRPr="000362D3">
        <w:rPr>
          <w:rFonts w:ascii="Arial" w:hAnsi="Arial" w:cs="Arial"/>
          <w:color w:val="auto"/>
          <w:kern w:val="0"/>
          <w:sz w:val="22"/>
          <w:szCs w:val="22"/>
          <w:lang w:eastAsia="en-US"/>
          <w14:ligatures w14:val="none"/>
          <w14:cntxtAlts w14:val="0"/>
        </w:rPr>
        <w:t>ohns on 0800 000 606 </w:t>
      </w:r>
      <w:r w:rsidR="00955F9E" w:rsidRPr="000362D3">
        <w:rPr>
          <w:rFonts w:ascii="Arial" w:hAnsi="Arial" w:cs="Arial"/>
          <w:color w:val="auto"/>
          <w:kern w:val="0"/>
          <w:sz w:val="22"/>
          <w:szCs w:val="22"/>
          <w:lang w:eastAsia="en-US"/>
          <w14:ligatures w14:val="none"/>
          <w14:cntxtAlts w14:val="0"/>
        </w:rPr>
        <w:t xml:space="preserve">or </w:t>
      </w:r>
      <w:r w:rsidRPr="000362D3">
        <w:rPr>
          <w:rFonts w:ascii="Arial" w:hAnsi="Arial" w:cs="Arial"/>
          <w:color w:val="auto"/>
          <w:kern w:val="0"/>
          <w:sz w:val="22"/>
          <w:szCs w:val="22"/>
          <w:lang w:eastAsia="en-US"/>
          <w14:ligatures w14:val="none"/>
          <w14:cntxtAlts w14:val="0"/>
        </w:rPr>
        <w:t>go online.</w:t>
      </w:r>
      <w:r w:rsidRPr="000362D3">
        <w:rPr>
          <w:rStyle w:val="FootnoteReference"/>
          <w:rFonts w:ascii="Arial" w:hAnsi="Arial" w:cs="Arial"/>
          <w:color w:val="auto"/>
          <w:kern w:val="0"/>
          <w:sz w:val="22"/>
          <w:szCs w:val="22"/>
          <w:lang w:eastAsia="en-US"/>
          <w14:ligatures w14:val="none"/>
          <w14:cntxtAlts w14:val="0"/>
        </w:rPr>
        <w:footnoteReference w:id="4"/>
      </w:r>
      <w:r w:rsidRPr="000362D3">
        <w:rPr>
          <w:rFonts w:ascii="Arial" w:hAnsi="Arial" w:cs="Arial"/>
          <w:color w:val="auto"/>
          <w:kern w:val="0"/>
          <w:sz w:val="22"/>
          <w:szCs w:val="22"/>
          <w:lang w:eastAsia="en-US"/>
          <w14:ligatures w14:val="none"/>
          <w14:cntxtAlts w14:val="0"/>
        </w:rPr>
        <w:t xml:space="preserve"> </w:t>
      </w:r>
    </w:p>
    <w:p w14:paraId="224B5E46" w14:textId="7AF52468" w:rsidR="00EB7DA8" w:rsidRPr="000362D3" w:rsidRDefault="00EB7DA8" w:rsidP="00720C4D">
      <w:pPr>
        <w:pStyle w:val="Heading1"/>
        <w:shd w:val="clear" w:color="auto" w:fill="FFFFFF"/>
        <w:rPr>
          <w:rFonts w:ascii="Arial" w:hAnsi="Arial" w:cs="Arial"/>
          <w:color w:val="auto"/>
          <w:kern w:val="0"/>
          <w:sz w:val="22"/>
          <w:szCs w:val="22"/>
          <w:lang w:eastAsia="en-US"/>
          <w14:ligatures w14:val="none"/>
          <w14:cntxtAlts w14:val="0"/>
        </w:rPr>
      </w:pPr>
      <w:r w:rsidRPr="000362D3">
        <w:rPr>
          <w:rFonts w:ascii="Arial" w:hAnsi="Arial" w:cs="Arial"/>
          <w:color w:val="auto"/>
          <w:kern w:val="0"/>
          <w:sz w:val="22"/>
          <w:szCs w:val="22"/>
          <w:lang w:eastAsia="en-US"/>
          <w14:ligatures w14:val="none"/>
          <w14:cntxtAlts w14:val="0"/>
        </w:rPr>
        <w:t>Congratulations to both St Johns and Digital Seniors for bringing these gre</w:t>
      </w:r>
      <w:r w:rsidR="0069156F" w:rsidRPr="000362D3">
        <w:rPr>
          <w:rFonts w:ascii="Arial" w:hAnsi="Arial" w:cs="Arial"/>
          <w:color w:val="auto"/>
          <w:kern w:val="0"/>
          <w:sz w:val="22"/>
          <w:szCs w:val="22"/>
          <w:lang w:eastAsia="en-US"/>
          <w14:ligatures w14:val="none"/>
          <w14:cntxtAlts w14:val="0"/>
        </w:rPr>
        <w:t>a</w:t>
      </w:r>
      <w:r w:rsidRPr="000362D3">
        <w:rPr>
          <w:rFonts w:ascii="Arial" w:hAnsi="Arial" w:cs="Arial"/>
          <w:color w:val="auto"/>
          <w:kern w:val="0"/>
          <w:sz w:val="22"/>
          <w:szCs w:val="22"/>
          <w:lang w:eastAsia="en-US"/>
          <w14:ligatures w14:val="none"/>
          <w14:cntxtAlts w14:val="0"/>
        </w:rPr>
        <w:t>t new service</w:t>
      </w:r>
      <w:r w:rsidR="00427A22" w:rsidRPr="000362D3">
        <w:rPr>
          <w:rFonts w:ascii="Arial" w:hAnsi="Arial" w:cs="Arial"/>
          <w:color w:val="auto"/>
          <w:kern w:val="0"/>
          <w:sz w:val="22"/>
          <w:szCs w:val="22"/>
          <w:lang w:eastAsia="en-US"/>
          <w14:ligatures w14:val="none"/>
          <w14:cntxtAlts w14:val="0"/>
        </w:rPr>
        <w:t>s</w:t>
      </w:r>
      <w:r w:rsidRPr="000362D3">
        <w:rPr>
          <w:rFonts w:ascii="Arial" w:hAnsi="Arial" w:cs="Arial"/>
          <w:color w:val="auto"/>
          <w:kern w:val="0"/>
          <w:sz w:val="22"/>
          <w:szCs w:val="22"/>
          <w:lang w:eastAsia="en-US"/>
          <w14:ligatures w14:val="none"/>
          <w14:cntxtAlts w14:val="0"/>
        </w:rPr>
        <w:t xml:space="preserve"> to the Wairarapa</w:t>
      </w:r>
      <w:r w:rsidR="0069156F" w:rsidRPr="000362D3">
        <w:rPr>
          <w:rFonts w:ascii="Arial" w:hAnsi="Arial" w:cs="Arial"/>
          <w:color w:val="auto"/>
          <w:kern w:val="0"/>
          <w:sz w:val="22"/>
          <w:szCs w:val="22"/>
          <w:lang w:eastAsia="en-US"/>
          <w14:ligatures w14:val="none"/>
          <w14:cntxtAlts w14:val="0"/>
        </w:rPr>
        <w:t xml:space="preserve">. </w:t>
      </w:r>
    </w:p>
    <w:p w14:paraId="64AA24DB" w14:textId="77777777" w:rsidR="0041238C" w:rsidRDefault="0041238C" w:rsidP="00427A22">
      <w:pPr>
        <w:pStyle w:val="Heading2"/>
        <w:rPr>
          <w:rFonts w:ascii="Arial" w:hAnsi="Arial" w:cs="Arial"/>
          <w:b/>
          <w:bCs/>
          <w:color w:val="auto"/>
          <w:sz w:val="22"/>
          <w:szCs w:val="22"/>
        </w:rPr>
      </w:pPr>
    </w:p>
    <w:p w14:paraId="3AE16232" w14:textId="6940592E" w:rsidR="00427A22" w:rsidRPr="000362D3" w:rsidRDefault="00427A22" w:rsidP="00427A22">
      <w:pPr>
        <w:pStyle w:val="Heading2"/>
        <w:rPr>
          <w:rFonts w:ascii="Arial" w:hAnsi="Arial" w:cs="Arial"/>
          <w:b/>
          <w:bCs/>
          <w:color w:val="auto"/>
          <w:sz w:val="22"/>
          <w:szCs w:val="22"/>
        </w:rPr>
      </w:pPr>
      <w:r w:rsidRPr="000362D3">
        <w:rPr>
          <w:rFonts w:ascii="Arial" w:hAnsi="Arial" w:cs="Arial"/>
          <w:b/>
          <w:bCs/>
          <w:color w:val="auto"/>
          <w:sz w:val="22"/>
          <w:szCs w:val="22"/>
        </w:rPr>
        <w:t>Know your Neighbours</w:t>
      </w:r>
    </w:p>
    <w:p w14:paraId="710382D5" w14:textId="77777777" w:rsidR="00427A22" w:rsidRPr="000362D3" w:rsidRDefault="002F7225" w:rsidP="00720C4D">
      <w:pPr>
        <w:pStyle w:val="Heading1"/>
        <w:shd w:val="clear" w:color="auto" w:fill="FFFFFF"/>
        <w:rPr>
          <w:rFonts w:ascii="Arial" w:hAnsi="Arial" w:cs="Arial"/>
          <w:color w:val="auto"/>
          <w:kern w:val="0"/>
          <w:sz w:val="22"/>
          <w:szCs w:val="22"/>
          <w:lang w:eastAsia="en-US"/>
          <w14:ligatures w14:val="none"/>
          <w14:cntxtAlts w14:val="0"/>
        </w:rPr>
      </w:pPr>
      <w:r w:rsidRPr="000362D3">
        <w:rPr>
          <w:rFonts w:ascii="Arial" w:hAnsi="Arial" w:cs="Arial"/>
          <w:color w:val="auto"/>
          <w:kern w:val="0"/>
          <w:sz w:val="22"/>
          <w:szCs w:val="22"/>
          <w:lang w:eastAsia="en-US"/>
          <w14:ligatures w14:val="none"/>
          <w14:cntxtAlts w14:val="0"/>
        </w:rPr>
        <w:t xml:space="preserve">The </w:t>
      </w:r>
      <w:r w:rsidR="0069156F" w:rsidRPr="000362D3">
        <w:rPr>
          <w:rFonts w:ascii="Arial" w:hAnsi="Arial" w:cs="Arial"/>
          <w:color w:val="auto"/>
          <w:kern w:val="0"/>
          <w:sz w:val="22"/>
          <w:szCs w:val="22"/>
          <w:lang w:eastAsia="en-US"/>
          <w14:ligatures w14:val="none"/>
          <w14:cntxtAlts w14:val="0"/>
        </w:rPr>
        <w:t>t</w:t>
      </w:r>
      <w:r w:rsidRPr="000362D3">
        <w:rPr>
          <w:rFonts w:ascii="Arial" w:hAnsi="Arial" w:cs="Arial"/>
          <w:color w:val="auto"/>
          <w:kern w:val="0"/>
          <w:sz w:val="22"/>
          <w:szCs w:val="22"/>
          <w:lang w:eastAsia="en-US"/>
          <w14:ligatures w14:val="none"/>
          <w14:cntxtAlts w14:val="0"/>
        </w:rPr>
        <w:t xml:space="preserve">hree </w:t>
      </w:r>
      <w:r w:rsidR="0069156F" w:rsidRPr="000362D3">
        <w:rPr>
          <w:rFonts w:ascii="Arial" w:hAnsi="Arial" w:cs="Arial"/>
          <w:color w:val="auto"/>
          <w:kern w:val="0"/>
          <w:sz w:val="22"/>
          <w:szCs w:val="22"/>
          <w:lang w:eastAsia="en-US"/>
          <w14:ligatures w14:val="none"/>
          <w14:cntxtAlts w14:val="0"/>
        </w:rPr>
        <w:t xml:space="preserve">Wairarapa </w:t>
      </w:r>
      <w:r w:rsidRPr="000362D3">
        <w:rPr>
          <w:rFonts w:ascii="Arial" w:hAnsi="Arial" w:cs="Arial"/>
          <w:color w:val="auto"/>
          <w:kern w:val="0"/>
          <w:sz w:val="22"/>
          <w:szCs w:val="22"/>
          <w:lang w:eastAsia="en-US"/>
          <w14:ligatures w14:val="none"/>
          <w14:cntxtAlts w14:val="0"/>
        </w:rPr>
        <w:t>Councils recently joined up to remind people the importance of knowing your neighbours</w:t>
      </w:r>
      <w:r w:rsidR="0069156F" w:rsidRPr="000362D3">
        <w:rPr>
          <w:rFonts w:ascii="Arial" w:hAnsi="Arial" w:cs="Arial"/>
          <w:color w:val="auto"/>
          <w:kern w:val="0"/>
          <w:sz w:val="22"/>
          <w:szCs w:val="22"/>
          <w:lang w:eastAsia="en-US"/>
          <w14:ligatures w14:val="none"/>
          <w14:cntxtAlts w14:val="0"/>
        </w:rPr>
        <w:t xml:space="preserve">.  Now is the time to think about who your key contacts are </w:t>
      </w:r>
      <w:r w:rsidR="00427A22" w:rsidRPr="000362D3">
        <w:rPr>
          <w:rFonts w:ascii="Arial" w:hAnsi="Arial" w:cs="Arial"/>
          <w:color w:val="auto"/>
          <w:kern w:val="0"/>
          <w:sz w:val="22"/>
          <w:szCs w:val="22"/>
          <w:lang w:eastAsia="en-US"/>
          <w14:ligatures w14:val="none"/>
          <w14:cntxtAlts w14:val="0"/>
        </w:rPr>
        <w:t>–</w:t>
      </w:r>
      <w:r w:rsidR="0069156F" w:rsidRPr="000362D3">
        <w:rPr>
          <w:rFonts w:ascii="Arial" w:hAnsi="Arial" w:cs="Arial"/>
          <w:color w:val="auto"/>
          <w:kern w:val="0"/>
          <w:sz w:val="22"/>
          <w:szCs w:val="22"/>
          <w:lang w:eastAsia="en-US"/>
          <w14:ligatures w14:val="none"/>
          <w14:cntxtAlts w14:val="0"/>
        </w:rPr>
        <w:t xml:space="preserve"> </w:t>
      </w:r>
      <w:r w:rsidR="00427A22" w:rsidRPr="000362D3">
        <w:rPr>
          <w:rFonts w:ascii="Arial" w:hAnsi="Arial" w:cs="Arial"/>
          <w:color w:val="auto"/>
          <w:kern w:val="0"/>
          <w:sz w:val="22"/>
          <w:szCs w:val="22"/>
          <w:lang w:eastAsia="en-US"/>
          <w14:ligatures w14:val="none"/>
          <w14:cntxtAlts w14:val="0"/>
        </w:rPr>
        <w:t xml:space="preserve">use </w:t>
      </w:r>
      <w:r w:rsidR="0069156F" w:rsidRPr="000362D3">
        <w:rPr>
          <w:rFonts w:ascii="Arial" w:hAnsi="Arial" w:cs="Arial"/>
          <w:color w:val="auto"/>
          <w:kern w:val="0"/>
          <w:sz w:val="22"/>
          <w:szCs w:val="22"/>
          <w:lang w:eastAsia="en-US"/>
          <w14:ligatures w14:val="none"/>
          <w14:cntxtAlts w14:val="0"/>
        </w:rPr>
        <w:t xml:space="preserve">the postcard below to grab their phone numbers.  </w:t>
      </w:r>
    </w:p>
    <w:p w14:paraId="61924123" w14:textId="7C9B6876" w:rsidR="00EB7DA8" w:rsidRDefault="00EB7DA8" w:rsidP="00720C4D">
      <w:pPr>
        <w:pStyle w:val="Heading1"/>
        <w:shd w:val="clear" w:color="auto" w:fill="FFFFFF"/>
        <w:rPr>
          <w:noProof/>
        </w:rPr>
      </w:pPr>
      <w:r>
        <w:rPr>
          <w:noProof/>
        </w:rPr>
        <w:drawing>
          <wp:inline distT="0" distB="0" distL="0" distR="0" wp14:anchorId="11214514" wp14:editId="2562CDED">
            <wp:extent cx="5857875" cy="390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p>
    <w:p w14:paraId="7A83010B" w14:textId="0859774B" w:rsidR="000362D3" w:rsidRPr="000362D3" w:rsidRDefault="000362D3" w:rsidP="000362D3">
      <w:pPr>
        <w:jc w:val="both"/>
        <w:rPr>
          <w:rFonts w:ascii="Arial" w:hAnsi="Arial" w:cs="Arial"/>
        </w:rPr>
      </w:pPr>
      <w:r w:rsidRPr="000362D3">
        <w:rPr>
          <w:rFonts w:ascii="Arial" w:hAnsi="Arial" w:cs="Arial"/>
        </w:rPr>
        <w:t xml:space="preserve">If you have any questions or would like to get in touch, please contact Lisa Matthews, Regional Positive Ageing Strategy Co-ordinator </w:t>
      </w:r>
      <w:hyperlink r:id="rId13" w:history="1">
        <w:r w:rsidRPr="000362D3">
          <w:rPr>
            <w:rFonts w:ascii="Arial" w:hAnsi="Arial" w:cs="Arial"/>
          </w:rPr>
          <w:t>lisa@cdc.govt.nz</w:t>
        </w:r>
      </w:hyperlink>
      <w:r w:rsidRPr="000362D3">
        <w:rPr>
          <w:rFonts w:ascii="Arial" w:hAnsi="Arial" w:cs="Arial"/>
        </w:rPr>
        <w:t xml:space="preserve"> or 027 444 1887.</w:t>
      </w:r>
    </w:p>
    <w:p w14:paraId="0ECBEC80" w14:textId="62801EB3" w:rsidR="000362D3" w:rsidRPr="000362D3" w:rsidRDefault="000362D3" w:rsidP="000362D3">
      <w:pPr>
        <w:pStyle w:val="Heading1"/>
        <w:shd w:val="clear" w:color="auto" w:fill="FFFFFF"/>
        <w:rPr>
          <w:rFonts w:ascii="Arial" w:hAnsi="Arial" w:cs="Arial"/>
          <w:b/>
          <w:bCs/>
          <w:color w:val="auto"/>
          <w:kern w:val="0"/>
          <w:sz w:val="22"/>
          <w:szCs w:val="22"/>
          <w:lang w:eastAsia="en-US"/>
          <w14:ligatures w14:val="none"/>
          <w14:cntxtAlts w14:val="0"/>
        </w:rPr>
      </w:pPr>
      <w:r w:rsidRPr="000362D3">
        <w:rPr>
          <w:rFonts w:ascii="Arial" w:hAnsi="Arial" w:cs="Arial"/>
          <w:b/>
          <w:bCs/>
          <w:color w:val="auto"/>
          <w:kern w:val="0"/>
          <w:sz w:val="22"/>
          <w:szCs w:val="22"/>
          <w:lang w:eastAsia="en-US"/>
          <w14:ligatures w14:val="none"/>
          <w14:cntxtAlts w14:val="0"/>
        </w:rPr>
        <w:t>Positive Ageing Strategy</w:t>
      </w:r>
    </w:p>
    <w:p w14:paraId="1E3C324D" w14:textId="77777777" w:rsidR="0041238C" w:rsidRDefault="000362D3" w:rsidP="000362D3">
      <w:pPr>
        <w:jc w:val="both"/>
        <w:rPr>
          <w:rFonts w:ascii="Arial" w:hAnsi="Arial" w:cs="Arial"/>
        </w:rPr>
      </w:pPr>
      <w:r>
        <w:rPr>
          <w:rFonts w:ascii="Arial" w:hAnsi="Arial" w:cs="Arial"/>
        </w:rPr>
        <w:t>T</w:t>
      </w:r>
      <w:r w:rsidRPr="000362D3">
        <w:rPr>
          <w:rFonts w:ascii="Arial" w:hAnsi="Arial" w:cs="Arial"/>
        </w:rPr>
        <w:t xml:space="preserve">he aim of the Strategy is to improve and integrate council services for older people to help them lead valued, connected and fulfilling lives. </w:t>
      </w:r>
      <w:r w:rsidR="0041238C">
        <w:rPr>
          <w:rFonts w:ascii="Arial" w:hAnsi="Arial" w:cs="Arial"/>
        </w:rPr>
        <w:t>You can read the full Strategy on your Council website.</w:t>
      </w:r>
    </w:p>
    <w:sectPr w:rsidR="0041238C" w:rsidSect="0069156F">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3D1" w14:textId="77777777" w:rsidR="00B76316" w:rsidRDefault="00B76316" w:rsidP="00B76316">
      <w:pPr>
        <w:spacing w:after="0" w:line="240" w:lineRule="auto"/>
      </w:pPr>
      <w:r>
        <w:separator/>
      </w:r>
    </w:p>
  </w:endnote>
  <w:endnote w:type="continuationSeparator" w:id="0">
    <w:p w14:paraId="60DA8980" w14:textId="77777777" w:rsidR="00B76316" w:rsidRDefault="00B76316" w:rsidP="00B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DA2" w14:textId="77777777" w:rsidR="00B76316" w:rsidRDefault="00B76316" w:rsidP="00B76316">
      <w:pPr>
        <w:spacing w:after="0" w:line="240" w:lineRule="auto"/>
      </w:pPr>
      <w:r>
        <w:separator/>
      </w:r>
    </w:p>
  </w:footnote>
  <w:footnote w:type="continuationSeparator" w:id="0">
    <w:p w14:paraId="04A0C7B1" w14:textId="77777777" w:rsidR="00B76316" w:rsidRDefault="00B76316" w:rsidP="00B76316">
      <w:pPr>
        <w:spacing w:after="0" w:line="240" w:lineRule="auto"/>
      </w:pPr>
      <w:r>
        <w:continuationSeparator/>
      </w:r>
    </w:p>
  </w:footnote>
  <w:footnote w:id="1">
    <w:p w14:paraId="09CDC1FD" w14:textId="38DDFE86" w:rsidR="00B44B59" w:rsidRDefault="00B44B59" w:rsidP="002F7225">
      <w:pPr>
        <w:spacing w:after="0"/>
        <w:jc w:val="both"/>
      </w:pPr>
      <w:r>
        <w:rPr>
          <w:rStyle w:val="FootnoteReference"/>
        </w:rPr>
        <w:footnoteRef/>
      </w:r>
      <w:r>
        <w:t xml:space="preserve"> </w:t>
      </w:r>
      <w:hyperlink r:id="rId1" w:history="1">
        <w:r>
          <w:rPr>
            <w:rStyle w:val="Hyperlink"/>
          </w:rPr>
          <w:t>Covid-19 Research | Age Concern Wellington (acwellington.org.nz)</w:t>
        </w:r>
      </w:hyperlink>
    </w:p>
  </w:footnote>
  <w:footnote w:id="2">
    <w:p w14:paraId="19B66F8D" w14:textId="126470A3" w:rsidR="00B44B59" w:rsidRDefault="00B44B59" w:rsidP="002F7225">
      <w:pPr>
        <w:pStyle w:val="Heading1"/>
        <w:shd w:val="clear" w:color="auto" w:fill="FFFFFF"/>
      </w:pPr>
      <w:r w:rsidRPr="00B44B59">
        <w:rPr>
          <w:rStyle w:val="FootnoteReference"/>
          <w:rFonts w:asciiTheme="minorHAnsi" w:hAnsiTheme="minorHAnsi" w:cstheme="minorBidi"/>
          <w:color w:val="auto"/>
          <w:kern w:val="0"/>
          <w:sz w:val="22"/>
          <w:szCs w:val="22"/>
          <w:lang w:eastAsia="en-US"/>
          <w14:ligatures w14:val="none"/>
          <w14:cntxtAlts w14:val="0"/>
        </w:rPr>
        <w:footnoteRef/>
      </w:r>
      <w:r>
        <w:t xml:space="preserve"> </w:t>
      </w:r>
      <w:hyperlink r:id="rId2" w:anchor=":~:text=81.1%20percent%20of%20New%20Zealanders,of%208.2%20out%20of%2010" w:history="1">
        <w:r w:rsidRPr="00A07467">
          <w:rPr>
            <w:rStyle w:val="Hyperlink"/>
            <w:rFonts w:asciiTheme="minorHAnsi" w:hAnsiTheme="minorHAnsi" w:cstheme="minorBidi"/>
            <w:kern w:val="0"/>
            <w:sz w:val="22"/>
            <w:szCs w:val="22"/>
            <w:lang w:eastAsia="en-US"/>
            <w14:ligatures w14:val="none"/>
            <w14:cntxtAlts w14:val="0"/>
          </w:rPr>
          <w:t>https://www.stats.govt.nz/information-releases/wellbeing-statistics-2018#:~:text=81.1%20percent%20of%20New%20Zealanders,of%208.2%20out%20of%2010</w:t>
        </w:r>
      </w:hyperlink>
      <w:r w:rsidRPr="000C172F">
        <w:rPr>
          <w:rFonts w:asciiTheme="minorHAnsi" w:hAnsiTheme="minorHAnsi" w:cstheme="minorBidi"/>
          <w:color w:val="auto"/>
          <w:kern w:val="0"/>
          <w:sz w:val="22"/>
          <w:szCs w:val="22"/>
          <w:lang w:eastAsia="en-US"/>
          <w14:ligatures w14:val="none"/>
          <w14:cntxtAlts w14:val="0"/>
        </w:rPr>
        <w:t>.</w:t>
      </w:r>
    </w:p>
  </w:footnote>
  <w:footnote w:id="3">
    <w:p w14:paraId="4C397B1A" w14:textId="5FAD3202" w:rsidR="00B44B59" w:rsidRDefault="00B44B59" w:rsidP="002F7225">
      <w:pPr>
        <w:pStyle w:val="FootnoteText"/>
      </w:pPr>
      <w:r>
        <w:rPr>
          <w:rStyle w:val="FootnoteReference"/>
        </w:rPr>
        <w:footnoteRef/>
      </w:r>
      <w:r>
        <w:t xml:space="preserve"> </w:t>
      </w:r>
      <w:r w:rsidR="002F7225">
        <w:t xml:space="preserve"> </w:t>
      </w:r>
      <w:hyperlink r:id="rId3" w:history="1">
        <w:r w:rsidR="002F7225" w:rsidRPr="007003FD">
          <w:rPr>
            <w:rStyle w:val="Hyperlink"/>
            <w:sz w:val="22"/>
            <w:szCs w:val="22"/>
          </w:rPr>
          <w:t>https://www.ageconcern.org.nz/Public/Info/Research/Loneliness_and_Social_Isolation_Research. aspx</w:t>
        </w:r>
      </w:hyperlink>
    </w:p>
  </w:footnote>
  <w:footnote w:id="4">
    <w:p w14:paraId="5A789305" w14:textId="77777777" w:rsidR="0069156F" w:rsidRPr="0069156F" w:rsidRDefault="0069156F" w:rsidP="0069156F">
      <w:pPr>
        <w:pStyle w:val="Heading1"/>
        <w:shd w:val="clear" w:color="auto" w:fill="FFFFFF"/>
        <w:rPr>
          <w:rStyle w:val="Hyperlink"/>
          <w:rFonts w:asciiTheme="minorHAnsi" w:hAnsiTheme="minorHAnsi" w:cstheme="minorBidi"/>
          <w:kern w:val="0"/>
          <w:sz w:val="22"/>
          <w:szCs w:val="22"/>
          <w:lang w:eastAsia="en-US"/>
          <w14:ligatures w14:val="none"/>
          <w14:cntxtAlts w14:val="0"/>
        </w:rPr>
      </w:pPr>
      <w:r>
        <w:rPr>
          <w:rStyle w:val="FootnoteReference"/>
        </w:rPr>
        <w:footnoteRef/>
      </w:r>
      <w:r>
        <w:t xml:space="preserve"> </w:t>
      </w:r>
      <w:hyperlink r:id="rId4" w:history="1">
        <w:r w:rsidRPr="0069156F">
          <w:rPr>
            <w:rStyle w:val="Hyperlink"/>
            <w:rFonts w:asciiTheme="minorHAnsi" w:hAnsiTheme="minorHAnsi" w:cstheme="minorBidi"/>
            <w:kern w:val="0"/>
            <w:sz w:val="22"/>
            <w:szCs w:val="22"/>
            <w:lang w:eastAsia="en-US"/>
            <w14:ligatures w14:val="none"/>
            <w14:cntxtAlts w14:val="0"/>
          </w:rPr>
          <w:t>https://www.stjohn.org.nz/what-we-do/community-programmes/caring-caller/</w:t>
        </w:r>
      </w:hyperlink>
    </w:p>
    <w:p w14:paraId="22C40A61" w14:textId="5EACFEB5" w:rsidR="0069156F" w:rsidRDefault="006915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B5E7" w14:textId="515E1E0F" w:rsidR="009642E1" w:rsidRDefault="009642E1">
    <w:pPr>
      <w:pStyle w:val="Header"/>
    </w:pPr>
    <w:r>
      <w:rPr>
        <w:noProof/>
      </w:rPr>
      <w:drawing>
        <wp:inline distT="0" distB="0" distL="0" distR="0" wp14:anchorId="26478228" wp14:editId="39F963F2">
          <wp:extent cx="1943100" cy="865418"/>
          <wp:effectExtent l="0" t="0" r="0" b="0"/>
          <wp:docPr id="12" name="Picture 12" descr="Car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terton District Council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267" cy="882862"/>
                  </a:xfrm>
                  <a:prstGeom prst="rect">
                    <a:avLst/>
                  </a:prstGeom>
                </pic:spPr>
              </pic:pic>
            </a:graphicData>
          </a:graphic>
        </wp:inline>
      </w:drawing>
    </w:r>
    <w:r>
      <w:rPr>
        <w:noProof/>
      </w:rPr>
      <w:drawing>
        <wp:inline distT="0" distB="0" distL="0" distR="0" wp14:anchorId="3DEE723B" wp14:editId="03A059F7">
          <wp:extent cx="1430814" cy="1123584"/>
          <wp:effectExtent l="0" t="0" r="0" b="0"/>
          <wp:docPr id="13" name="Picture 13" descr="masterton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sterton District Counci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237" cy="1178885"/>
                  </a:xfrm>
                  <a:prstGeom prst="rect">
                    <a:avLst/>
                  </a:prstGeom>
                  <a:noFill/>
                  <a:ln>
                    <a:noFill/>
                  </a:ln>
                </pic:spPr>
              </pic:pic>
            </a:graphicData>
          </a:graphic>
        </wp:inline>
      </w:drawing>
    </w:r>
    <w:r>
      <w:t xml:space="preserve">     </w:t>
    </w:r>
    <w:r>
      <w:rPr>
        <w:noProof/>
      </w:rPr>
      <w:drawing>
        <wp:inline distT="0" distB="0" distL="0" distR="0" wp14:anchorId="22B3FA92" wp14:editId="01276ED3">
          <wp:extent cx="984250" cy="1054735"/>
          <wp:effectExtent l="0" t="0" r="6350" b="0"/>
          <wp:docPr id="14" name="Picture 14" descr="South Wairarapa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outh Wairarapa District Council logo"/>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291" cy="1077283"/>
                  </a:xfrm>
                  <a:prstGeom prst="rect">
                    <a:avLst/>
                  </a:prstGeom>
                </pic:spPr>
              </pic:pic>
            </a:graphicData>
          </a:graphic>
        </wp:inline>
      </w:drawing>
    </w:r>
  </w:p>
  <w:p w14:paraId="492A5665" w14:textId="77777777" w:rsidR="009642E1" w:rsidRDefault="00964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2BC"/>
    <w:multiLevelType w:val="hybridMultilevel"/>
    <w:tmpl w:val="A1E66A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2103CD"/>
    <w:multiLevelType w:val="hybridMultilevel"/>
    <w:tmpl w:val="0A84A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E707CA"/>
    <w:multiLevelType w:val="hybridMultilevel"/>
    <w:tmpl w:val="D1B48C1C"/>
    <w:lvl w:ilvl="0" w:tplc="EA545C00">
      <w:numFmt w:val="bullet"/>
      <w:lvlText w:val="-"/>
      <w:lvlJc w:val="left"/>
      <w:pPr>
        <w:ind w:left="720" w:hanging="360"/>
      </w:pPr>
      <w:rPr>
        <w:rFonts w:ascii="Calibri" w:eastAsiaTheme="minorHAnsi" w:hAnsi="Calibri" w:cs="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37E21"/>
    <w:multiLevelType w:val="hybridMultilevel"/>
    <w:tmpl w:val="F6C6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2F"/>
    <w:rsid w:val="000362D3"/>
    <w:rsid w:val="000476CA"/>
    <w:rsid w:val="000C172F"/>
    <w:rsid w:val="00123F00"/>
    <w:rsid w:val="00127E52"/>
    <w:rsid w:val="0013374C"/>
    <w:rsid w:val="00143A1F"/>
    <w:rsid w:val="0026391A"/>
    <w:rsid w:val="002C0F19"/>
    <w:rsid w:val="002F7225"/>
    <w:rsid w:val="00391D85"/>
    <w:rsid w:val="003C49FF"/>
    <w:rsid w:val="004071B1"/>
    <w:rsid w:val="0041238C"/>
    <w:rsid w:val="00427A22"/>
    <w:rsid w:val="004768AA"/>
    <w:rsid w:val="004E6E80"/>
    <w:rsid w:val="00520E86"/>
    <w:rsid w:val="0057718F"/>
    <w:rsid w:val="005A15F6"/>
    <w:rsid w:val="006051CC"/>
    <w:rsid w:val="0069156F"/>
    <w:rsid w:val="006B3F67"/>
    <w:rsid w:val="00720C4D"/>
    <w:rsid w:val="00727911"/>
    <w:rsid w:val="00871EC9"/>
    <w:rsid w:val="008731C7"/>
    <w:rsid w:val="008C36CF"/>
    <w:rsid w:val="008E3967"/>
    <w:rsid w:val="009556C3"/>
    <w:rsid w:val="00955F9E"/>
    <w:rsid w:val="009642E1"/>
    <w:rsid w:val="00995F3C"/>
    <w:rsid w:val="009F2F2F"/>
    <w:rsid w:val="00A344AF"/>
    <w:rsid w:val="00A46A96"/>
    <w:rsid w:val="00B44B59"/>
    <w:rsid w:val="00B76316"/>
    <w:rsid w:val="00B85E7F"/>
    <w:rsid w:val="00B97BB9"/>
    <w:rsid w:val="00BD397C"/>
    <w:rsid w:val="00C474E2"/>
    <w:rsid w:val="00C65F52"/>
    <w:rsid w:val="00C936FA"/>
    <w:rsid w:val="00CB4835"/>
    <w:rsid w:val="00CD63F2"/>
    <w:rsid w:val="00CF5406"/>
    <w:rsid w:val="00D02975"/>
    <w:rsid w:val="00D54DAD"/>
    <w:rsid w:val="00D57D21"/>
    <w:rsid w:val="00E33D2F"/>
    <w:rsid w:val="00E6531C"/>
    <w:rsid w:val="00E919D8"/>
    <w:rsid w:val="00EB7DA8"/>
    <w:rsid w:val="00F0104A"/>
    <w:rsid w:val="00F2210B"/>
    <w:rsid w:val="00F80D90"/>
    <w:rsid w:val="00FB6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E6DC6"/>
  <w15:chartTrackingRefBased/>
  <w15:docId w15:val="{6F8B4870-CF8B-4AF4-89A1-B70FCFFD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391A"/>
    <w:pPr>
      <w:spacing w:after="0" w:line="280" w:lineRule="auto"/>
      <w:outlineLvl w:val="0"/>
    </w:pPr>
    <w:rPr>
      <w:rFonts w:ascii="Cambria" w:hAnsi="Cambria" w:cs="Calibri"/>
      <w:color w:val="000000"/>
      <w:kern w:val="36"/>
      <w:sz w:val="36"/>
      <w:szCs w:val="36"/>
      <w:lang w:eastAsia="en-NZ"/>
      <w14:ligatures w14:val="standard"/>
      <w14:cntxtAlts/>
    </w:rPr>
  </w:style>
  <w:style w:type="paragraph" w:styleId="Heading2">
    <w:name w:val="heading 2"/>
    <w:basedOn w:val="Normal"/>
    <w:next w:val="Normal"/>
    <w:link w:val="Heading2Char"/>
    <w:uiPriority w:val="9"/>
    <w:unhideWhenUsed/>
    <w:qFormat/>
    <w:rsid w:val="00CD6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123F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2F"/>
    <w:pPr>
      <w:ind w:left="720"/>
      <w:contextualSpacing/>
    </w:pPr>
  </w:style>
  <w:style w:type="paragraph" w:styleId="NormalWeb">
    <w:name w:val="Normal (Web)"/>
    <w:basedOn w:val="Normal"/>
    <w:uiPriority w:val="99"/>
    <w:unhideWhenUsed/>
    <w:rsid w:val="00F80D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80D90"/>
    <w:rPr>
      <w:color w:val="0563C1" w:themeColor="hyperlink"/>
      <w:u w:val="single"/>
    </w:rPr>
  </w:style>
  <w:style w:type="character" w:customStyle="1" w:styleId="UnresolvedMention1">
    <w:name w:val="Unresolved Mention1"/>
    <w:basedOn w:val="DefaultParagraphFont"/>
    <w:uiPriority w:val="99"/>
    <w:semiHidden/>
    <w:unhideWhenUsed/>
    <w:rsid w:val="00F80D90"/>
    <w:rPr>
      <w:color w:val="605E5C"/>
      <w:shd w:val="clear" w:color="auto" w:fill="E1DFDD"/>
    </w:rPr>
  </w:style>
  <w:style w:type="paragraph" w:styleId="BalloonText">
    <w:name w:val="Balloon Text"/>
    <w:basedOn w:val="Normal"/>
    <w:link w:val="BalloonTextChar"/>
    <w:uiPriority w:val="99"/>
    <w:semiHidden/>
    <w:unhideWhenUsed/>
    <w:rsid w:val="004E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80"/>
    <w:rPr>
      <w:rFonts w:ascii="Segoe UI" w:hAnsi="Segoe UI" w:cs="Segoe UI"/>
      <w:sz w:val="18"/>
      <w:szCs w:val="18"/>
    </w:rPr>
  </w:style>
  <w:style w:type="character" w:customStyle="1" w:styleId="Heading5Char">
    <w:name w:val="Heading 5 Char"/>
    <w:basedOn w:val="DefaultParagraphFont"/>
    <w:link w:val="Heading5"/>
    <w:uiPriority w:val="9"/>
    <w:semiHidden/>
    <w:rsid w:val="00123F0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26391A"/>
    <w:rPr>
      <w:rFonts w:ascii="Cambria" w:hAnsi="Cambria" w:cs="Calibri"/>
      <w:color w:val="000000"/>
      <w:kern w:val="36"/>
      <w:sz w:val="36"/>
      <w:szCs w:val="36"/>
      <w:lang w:eastAsia="en-NZ"/>
      <w14:ligatures w14:val="standard"/>
      <w14:cntxtAlts/>
    </w:rPr>
  </w:style>
  <w:style w:type="paragraph" w:styleId="FootnoteText">
    <w:name w:val="footnote text"/>
    <w:basedOn w:val="Normal"/>
    <w:link w:val="FootnoteTextChar"/>
    <w:uiPriority w:val="99"/>
    <w:semiHidden/>
    <w:unhideWhenUsed/>
    <w:rsid w:val="00B76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316"/>
    <w:rPr>
      <w:sz w:val="20"/>
      <w:szCs w:val="20"/>
    </w:rPr>
  </w:style>
  <w:style w:type="character" w:styleId="FootnoteReference">
    <w:name w:val="footnote reference"/>
    <w:basedOn w:val="DefaultParagraphFont"/>
    <w:uiPriority w:val="99"/>
    <w:semiHidden/>
    <w:unhideWhenUsed/>
    <w:rsid w:val="00B76316"/>
    <w:rPr>
      <w:vertAlign w:val="superscript"/>
    </w:rPr>
  </w:style>
  <w:style w:type="paragraph" w:styleId="Header">
    <w:name w:val="header"/>
    <w:basedOn w:val="Normal"/>
    <w:link w:val="HeaderChar"/>
    <w:uiPriority w:val="99"/>
    <w:unhideWhenUsed/>
    <w:rsid w:val="00964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E1"/>
  </w:style>
  <w:style w:type="paragraph" w:styleId="Footer">
    <w:name w:val="footer"/>
    <w:basedOn w:val="Normal"/>
    <w:link w:val="FooterChar"/>
    <w:uiPriority w:val="99"/>
    <w:unhideWhenUsed/>
    <w:rsid w:val="00964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E1"/>
  </w:style>
  <w:style w:type="character" w:styleId="UnresolvedMention">
    <w:name w:val="Unresolved Mention"/>
    <w:basedOn w:val="DefaultParagraphFont"/>
    <w:uiPriority w:val="99"/>
    <w:semiHidden/>
    <w:unhideWhenUsed/>
    <w:rsid w:val="006051CC"/>
    <w:rPr>
      <w:color w:val="605E5C"/>
      <w:shd w:val="clear" w:color="auto" w:fill="E1DFDD"/>
    </w:rPr>
  </w:style>
  <w:style w:type="character" w:customStyle="1" w:styleId="Heading2Char">
    <w:name w:val="Heading 2 Char"/>
    <w:basedOn w:val="DefaultParagraphFont"/>
    <w:link w:val="Heading2"/>
    <w:uiPriority w:val="9"/>
    <w:rsid w:val="00CD63F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20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32">
      <w:bodyDiv w:val="1"/>
      <w:marLeft w:val="0"/>
      <w:marRight w:val="0"/>
      <w:marTop w:val="0"/>
      <w:marBottom w:val="0"/>
      <w:divBdr>
        <w:top w:val="none" w:sz="0" w:space="0" w:color="auto"/>
        <w:left w:val="none" w:sz="0" w:space="0" w:color="auto"/>
        <w:bottom w:val="none" w:sz="0" w:space="0" w:color="auto"/>
        <w:right w:val="none" w:sz="0" w:space="0" w:color="auto"/>
      </w:divBdr>
    </w:div>
    <w:div w:id="414522854">
      <w:bodyDiv w:val="1"/>
      <w:marLeft w:val="0"/>
      <w:marRight w:val="0"/>
      <w:marTop w:val="0"/>
      <w:marBottom w:val="0"/>
      <w:divBdr>
        <w:top w:val="none" w:sz="0" w:space="0" w:color="auto"/>
        <w:left w:val="none" w:sz="0" w:space="0" w:color="auto"/>
        <w:bottom w:val="none" w:sz="0" w:space="0" w:color="auto"/>
        <w:right w:val="none" w:sz="0" w:space="0" w:color="auto"/>
      </w:divBdr>
    </w:div>
    <w:div w:id="753822386">
      <w:bodyDiv w:val="1"/>
      <w:marLeft w:val="0"/>
      <w:marRight w:val="0"/>
      <w:marTop w:val="0"/>
      <w:marBottom w:val="0"/>
      <w:divBdr>
        <w:top w:val="none" w:sz="0" w:space="0" w:color="auto"/>
        <w:left w:val="none" w:sz="0" w:space="0" w:color="auto"/>
        <w:bottom w:val="none" w:sz="0" w:space="0" w:color="auto"/>
        <w:right w:val="none" w:sz="0" w:space="0" w:color="auto"/>
      </w:divBdr>
    </w:div>
    <w:div w:id="753935242">
      <w:bodyDiv w:val="1"/>
      <w:marLeft w:val="0"/>
      <w:marRight w:val="0"/>
      <w:marTop w:val="0"/>
      <w:marBottom w:val="0"/>
      <w:divBdr>
        <w:top w:val="none" w:sz="0" w:space="0" w:color="auto"/>
        <w:left w:val="none" w:sz="0" w:space="0" w:color="auto"/>
        <w:bottom w:val="none" w:sz="0" w:space="0" w:color="auto"/>
        <w:right w:val="none" w:sz="0" w:space="0" w:color="auto"/>
      </w:divBdr>
    </w:div>
    <w:div w:id="860626129">
      <w:bodyDiv w:val="1"/>
      <w:marLeft w:val="0"/>
      <w:marRight w:val="0"/>
      <w:marTop w:val="0"/>
      <w:marBottom w:val="0"/>
      <w:divBdr>
        <w:top w:val="none" w:sz="0" w:space="0" w:color="auto"/>
        <w:left w:val="none" w:sz="0" w:space="0" w:color="auto"/>
        <w:bottom w:val="none" w:sz="0" w:space="0" w:color="auto"/>
        <w:right w:val="none" w:sz="0" w:space="0" w:color="auto"/>
      </w:divBdr>
    </w:div>
    <w:div w:id="940454256">
      <w:bodyDiv w:val="1"/>
      <w:marLeft w:val="0"/>
      <w:marRight w:val="0"/>
      <w:marTop w:val="0"/>
      <w:marBottom w:val="0"/>
      <w:divBdr>
        <w:top w:val="none" w:sz="0" w:space="0" w:color="auto"/>
        <w:left w:val="none" w:sz="0" w:space="0" w:color="auto"/>
        <w:bottom w:val="none" w:sz="0" w:space="0" w:color="auto"/>
        <w:right w:val="none" w:sz="0" w:space="0" w:color="auto"/>
      </w:divBdr>
    </w:div>
    <w:div w:id="1024599130">
      <w:bodyDiv w:val="1"/>
      <w:marLeft w:val="0"/>
      <w:marRight w:val="0"/>
      <w:marTop w:val="0"/>
      <w:marBottom w:val="0"/>
      <w:divBdr>
        <w:top w:val="none" w:sz="0" w:space="0" w:color="auto"/>
        <w:left w:val="none" w:sz="0" w:space="0" w:color="auto"/>
        <w:bottom w:val="none" w:sz="0" w:space="0" w:color="auto"/>
        <w:right w:val="none" w:sz="0" w:space="0" w:color="auto"/>
      </w:divBdr>
    </w:div>
    <w:div w:id="1047994008">
      <w:bodyDiv w:val="1"/>
      <w:marLeft w:val="0"/>
      <w:marRight w:val="0"/>
      <w:marTop w:val="0"/>
      <w:marBottom w:val="0"/>
      <w:divBdr>
        <w:top w:val="none" w:sz="0" w:space="0" w:color="auto"/>
        <w:left w:val="none" w:sz="0" w:space="0" w:color="auto"/>
        <w:bottom w:val="none" w:sz="0" w:space="0" w:color="auto"/>
        <w:right w:val="none" w:sz="0" w:space="0" w:color="auto"/>
      </w:divBdr>
    </w:div>
    <w:div w:id="1437676384">
      <w:bodyDiv w:val="1"/>
      <w:marLeft w:val="0"/>
      <w:marRight w:val="0"/>
      <w:marTop w:val="0"/>
      <w:marBottom w:val="0"/>
      <w:divBdr>
        <w:top w:val="none" w:sz="0" w:space="0" w:color="auto"/>
        <w:left w:val="none" w:sz="0" w:space="0" w:color="auto"/>
        <w:bottom w:val="none" w:sz="0" w:space="0" w:color="auto"/>
        <w:right w:val="none" w:sz="0" w:space="0" w:color="auto"/>
      </w:divBdr>
    </w:div>
    <w:div w:id="2112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cd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econcern.org.nz/Public/Info/Research/Loneliness_and_Social_Isolation_Research.%20aspx" TargetMode="External"/><Relationship Id="rId2" Type="http://schemas.openxmlformats.org/officeDocument/2006/relationships/hyperlink" Target="https://www.stats.govt.nz/information-releases/wellbeing-statistics-2018" TargetMode="External"/><Relationship Id="rId1" Type="http://schemas.openxmlformats.org/officeDocument/2006/relationships/hyperlink" Target="https://www.acwellington.org.nz/news/covid-19-research/" TargetMode="External"/><Relationship Id="rId4" Type="http://schemas.openxmlformats.org/officeDocument/2006/relationships/hyperlink" Target="https://www.stjohn.org.nz/what-we-do/community-programmes/caring-call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7A08-9C4A-4A0A-8737-0428127F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Lisa Matthews</cp:lastModifiedBy>
  <cp:revision>13</cp:revision>
  <dcterms:created xsi:type="dcterms:W3CDTF">2022-03-23T04:31:00Z</dcterms:created>
  <dcterms:modified xsi:type="dcterms:W3CDTF">2022-04-03T21:12:00Z</dcterms:modified>
</cp:coreProperties>
</file>