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4AB53" w14:textId="2CA8E416" w:rsidR="00FB6D2C" w:rsidRDefault="00B76316" w:rsidP="00EB7DA8">
      <w:pPr>
        <w:rPr>
          <w:rStyle w:val="Heading1Char"/>
          <w:rFonts w:ascii="Arial" w:hAnsi="Arial" w:cs="Arial"/>
        </w:rPr>
      </w:pPr>
      <w:bookmarkStart w:id="0" w:name="_Hlk88144028"/>
      <w:r w:rsidRPr="00FB6D2C">
        <w:rPr>
          <w:rStyle w:val="Heading1Char"/>
          <w:rFonts w:ascii="Arial" w:hAnsi="Arial" w:cs="Arial"/>
          <w:sz w:val="28"/>
          <w:szCs w:val="28"/>
        </w:rPr>
        <w:t xml:space="preserve">Wairarapa Regional </w:t>
      </w:r>
      <w:r w:rsidR="0026391A" w:rsidRPr="00FB6D2C">
        <w:rPr>
          <w:rStyle w:val="Heading1Char"/>
          <w:rFonts w:ascii="Arial" w:hAnsi="Arial" w:cs="Arial"/>
          <w:sz w:val="28"/>
          <w:szCs w:val="28"/>
        </w:rPr>
        <w:t xml:space="preserve">Positive Ageing Strategy </w:t>
      </w:r>
      <w:r w:rsidR="002C0F19" w:rsidRPr="00FB6D2C">
        <w:rPr>
          <w:rStyle w:val="Heading1Char"/>
          <w:rFonts w:ascii="Arial" w:hAnsi="Arial" w:cs="Arial"/>
          <w:sz w:val="28"/>
          <w:szCs w:val="28"/>
        </w:rPr>
        <w:t>Te Hōkai Nuku</w:t>
      </w:r>
      <w:bookmarkStart w:id="1" w:name="_Hlk63951444"/>
      <w:bookmarkEnd w:id="0"/>
      <w:bookmarkEnd w:id="1"/>
      <w:r w:rsidR="00EB7DA8" w:rsidRPr="00427A22">
        <w:rPr>
          <w:rStyle w:val="Heading1Char"/>
          <w:rFonts w:ascii="Arial" w:hAnsi="Arial" w:cs="Arial"/>
        </w:rPr>
        <w:t xml:space="preserve"> </w:t>
      </w:r>
    </w:p>
    <w:p w14:paraId="171C3BE0" w14:textId="3E9AAA37" w:rsidR="003D6D24" w:rsidRPr="00925932" w:rsidRDefault="00B44B59" w:rsidP="00925932">
      <w:pPr>
        <w:rPr>
          <w:rFonts w:ascii="Arial" w:eastAsia="Times New Roman" w:hAnsi="Arial" w:cs="Arial"/>
          <w:sz w:val="24"/>
          <w:szCs w:val="24"/>
        </w:rPr>
      </w:pPr>
      <w:r w:rsidRPr="00427A22">
        <w:rPr>
          <w:rFonts w:ascii="Arial" w:eastAsia="Times New Roman" w:hAnsi="Arial" w:cs="Arial"/>
          <w:sz w:val="24"/>
          <w:szCs w:val="24"/>
        </w:rPr>
        <w:t xml:space="preserve">Update </w:t>
      </w:r>
      <w:r w:rsidR="003D6D24">
        <w:rPr>
          <w:rFonts w:ascii="Arial" w:eastAsia="Times New Roman" w:hAnsi="Arial" w:cs="Arial"/>
          <w:sz w:val="24"/>
          <w:szCs w:val="24"/>
        </w:rPr>
        <w:t xml:space="preserve">July </w:t>
      </w:r>
      <w:r w:rsidRPr="00427A22">
        <w:rPr>
          <w:rFonts w:ascii="Arial" w:eastAsia="Times New Roman" w:hAnsi="Arial" w:cs="Arial"/>
          <w:sz w:val="24"/>
          <w:szCs w:val="24"/>
        </w:rPr>
        <w:t>2022</w:t>
      </w:r>
      <w:r w:rsidR="00925932">
        <w:rPr>
          <w:rFonts w:ascii="Arial" w:eastAsia="Times New Roman" w:hAnsi="Arial" w:cs="Arial"/>
          <w:sz w:val="24"/>
          <w:szCs w:val="24"/>
        </w:rPr>
        <w:t xml:space="preserve"> </w:t>
      </w:r>
    </w:p>
    <w:p w14:paraId="343ED655" w14:textId="76145CE3" w:rsidR="003D6D24" w:rsidRDefault="003D6D24" w:rsidP="000362D3">
      <w:pPr>
        <w:jc w:val="both"/>
        <w:rPr>
          <w:rFonts w:ascii="Arial" w:hAnsi="Arial" w:cs="Arial"/>
        </w:rPr>
      </w:pPr>
      <w:r w:rsidRPr="003D6D24">
        <w:rPr>
          <w:rFonts w:ascii="Arial" w:hAnsi="Arial" w:cs="Arial"/>
          <w:noProof/>
        </w:rPr>
        <w:drawing>
          <wp:anchor distT="0" distB="0" distL="114300" distR="114300" simplePos="0" relativeHeight="251664384" behindDoc="0" locked="0" layoutInCell="1" allowOverlap="1" wp14:anchorId="6869B119" wp14:editId="2E2FCF57">
            <wp:simplePos x="0" y="0"/>
            <wp:positionH relativeFrom="margin">
              <wp:posOffset>3219449</wp:posOffset>
            </wp:positionH>
            <wp:positionV relativeFrom="paragraph">
              <wp:posOffset>558165</wp:posOffset>
            </wp:positionV>
            <wp:extent cx="2987675" cy="2957195"/>
            <wp:effectExtent l="0" t="0" r="3175" b="0"/>
            <wp:wrapSquare wrapText="bothSides"/>
            <wp:docPr id="1" name="Picture 1" descr="Picture of a young woman in front of a train and a ticket machine with the words &quot;Help us shape the future of public transport fares Ahinitia mai matou ki te tarai i te anamata mo nga utu waka tumatanu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a young woman in front of a train and a ticket machine with the words &quot;Help us shape the future of public transport fares Ahinitia mai matou ki te tarai i te anamata mo nga utu waka tumatanui&quo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7675" cy="2957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Earlier this week, I joined an online Question and Answer </w:t>
      </w:r>
      <w:r w:rsidR="004C7F93">
        <w:rPr>
          <w:rFonts w:ascii="Arial" w:hAnsi="Arial" w:cs="Arial"/>
        </w:rPr>
        <w:t xml:space="preserve">session </w:t>
      </w:r>
      <w:r>
        <w:rPr>
          <w:rFonts w:ascii="Arial" w:hAnsi="Arial" w:cs="Arial"/>
        </w:rPr>
        <w:t xml:space="preserve">hosted by the Wellington Greater Regional Council (GWRC).   The GWRC </w:t>
      </w:r>
      <w:r w:rsidR="004C7F93">
        <w:rPr>
          <w:rFonts w:ascii="Arial" w:hAnsi="Arial" w:cs="Arial"/>
        </w:rPr>
        <w:t xml:space="preserve">is </w:t>
      </w:r>
      <w:r>
        <w:rPr>
          <w:rFonts w:ascii="Arial" w:hAnsi="Arial" w:cs="Arial"/>
        </w:rPr>
        <w:t xml:space="preserve">the Council responsible for our public transport and right now they want to know what we think about the fares for our buses and trains. </w:t>
      </w:r>
    </w:p>
    <w:p w14:paraId="5C76F0BA" w14:textId="0560B9BB" w:rsidR="003D6D24" w:rsidRDefault="003D6D24" w:rsidP="000362D3">
      <w:pPr>
        <w:jc w:val="both"/>
        <w:rPr>
          <w:rFonts w:ascii="Arial" w:hAnsi="Arial" w:cs="Arial"/>
        </w:rPr>
      </w:pPr>
      <w:r>
        <w:rPr>
          <w:rFonts w:ascii="Arial" w:hAnsi="Arial" w:cs="Arial"/>
        </w:rPr>
        <w:t>They say that they have identi</w:t>
      </w:r>
      <w:r w:rsidRPr="003D6D24">
        <w:rPr>
          <w:rFonts w:ascii="Arial" w:hAnsi="Arial" w:cs="Arial"/>
        </w:rPr>
        <w:t xml:space="preserve">fied opportunities to improve how </w:t>
      </w:r>
      <w:r>
        <w:rPr>
          <w:rFonts w:ascii="Arial" w:hAnsi="Arial" w:cs="Arial"/>
        </w:rPr>
        <w:t xml:space="preserve">they </w:t>
      </w:r>
      <w:r w:rsidRPr="003D6D24">
        <w:rPr>
          <w:rFonts w:ascii="Arial" w:hAnsi="Arial" w:cs="Arial"/>
        </w:rPr>
        <w:t xml:space="preserve">price </w:t>
      </w:r>
      <w:r w:rsidR="0011058C">
        <w:rPr>
          <w:rFonts w:ascii="Arial" w:hAnsi="Arial" w:cs="Arial"/>
        </w:rPr>
        <w:t>their</w:t>
      </w:r>
      <w:r w:rsidRPr="003D6D24">
        <w:rPr>
          <w:rFonts w:ascii="Arial" w:hAnsi="Arial" w:cs="Arial"/>
        </w:rPr>
        <w:t xml:space="preserve"> fares, including the discounts and concessions, the types of fares products, and how </w:t>
      </w:r>
      <w:r w:rsidR="0011058C">
        <w:rPr>
          <w:rFonts w:ascii="Arial" w:hAnsi="Arial" w:cs="Arial"/>
        </w:rPr>
        <w:t xml:space="preserve">the </w:t>
      </w:r>
      <w:r w:rsidRPr="003D6D24">
        <w:rPr>
          <w:rFonts w:ascii="Arial" w:hAnsi="Arial" w:cs="Arial"/>
        </w:rPr>
        <w:t>fares system</w:t>
      </w:r>
      <w:r w:rsidR="0011058C">
        <w:rPr>
          <w:rFonts w:ascii="Arial" w:hAnsi="Arial" w:cs="Arial"/>
        </w:rPr>
        <w:t xml:space="preserve"> is structured</w:t>
      </w:r>
      <w:r w:rsidRPr="003D6D24">
        <w:rPr>
          <w:rFonts w:ascii="Arial" w:hAnsi="Arial" w:cs="Arial"/>
        </w:rPr>
        <w:t xml:space="preserve">. </w:t>
      </w:r>
      <w:r>
        <w:rPr>
          <w:rFonts w:ascii="Arial" w:hAnsi="Arial" w:cs="Arial"/>
        </w:rPr>
        <w:t xml:space="preserve">They want to achieve </w:t>
      </w:r>
      <w:r w:rsidR="0011058C">
        <w:rPr>
          <w:rFonts w:ascii="Arial" w:hAnsi="Arial" w:cs="Arial"/>
        </w:rPr>
        <w:t xml:space="preserve">the </w:t>
      </w:r>
      <w:r w:rsidRPr="003D6D24">
        <w:rPr>
          <w:rFonts w:ascii="Arial" w:hAnsi="Arial" w:cs="Arial"/>
        </w:rPr>
        <w:t>strategic objective of an ‘efficient, accessible and low-carbon public transport network’.</w:t>
      </w:r>
      <w:r w:rsidR="0011058C">
        <w:rPr>
          <w:rFonts w:ascii="Arial" w:hAnsi="Arial" w:cs="Arial"/>
        </w:rPr>
        <w:t xml:space="preserve"> Part of this is increas</w:t>
      </w:r>
      <w:r w:rsidR="00925932">
        <w:rPr>
          <w:rFonts w:ascii="Arial" w:hAnsi="Arial" w:cs="Arial"/>
        </w:rPr>
        <w:t>ing</w:t>
      </w:r>
      <w:r w:rsidR="0011058C">
        <w:rPr>
          <w:rFonts w:ascii="Arial" w:hAnsi="Arial" w:cs="Arial"/>
        </w:rPr>
        <w:t xml:space="preserve"> off peak usage.  </w:t>
      </w:r>
      <w:r w:rsidRPr="003D6D24">
        <w:rPr>
          <w:rFonts w:ascii="Arial" w:hAnsi="Arial" w:cs="Arial"/>
        </w:rPr>
        <w:t xml:space="preserve"> </w:t>
      </w:r>
    </w:p>
    <w:p w14:paraId="2608049A" w14:textId="0EED2C79" w:rsidR="0011058C" w:rsidRDefault="0011058C" w:rsidP="000362D3">
      <w:pPr>
        <w:jc w:val="both"/>
        <w:rPr>
          <w:rFonts w:ascii="Arial" w:hAnsi="Arial" w:cs="Arial"/>
        </w:rPr>
      </w:pPr>
      <w:r>
        <w:rPr>
          <w:rFonts w:ascii="Arial" w:hAnsi="Arial" w:cs="Arial"/>
        </w:rPr>
        <w:t xml:space="preserve">They have some great ideas including: </w:t>
      </w:r>
    </w:p>
    <w:p w14:paraId="55C2A062" w14:textId="4D1C4FB2" w:rsidR="0011058C" w:rsidRPr="0011058C" w:rsidRDefault="0011058C" w:rsidP="0011058C">
      <w:pPr>
        <w:pStyle w:val="ListParagraph"/>
        <w:numPr>
          <w:ilvl w:val="0"/>
          <w:numId w:val="5"/>
        </w:numPr>
        <w:jc w:val="both"/>
        <w:rPr>
          <w:rFonts w:ascii="Arial" w:hAnsi="Arial" w:cs="Arial"/>
        </w:rPr>
      </w:pPr>
      <w:r w:rsidRPr="0011058C">
        <w:rPr>
          <w:rFonts w:ascii="Arial" w:hAnsi="Arial" w:cs="Arial"/>
        </w:rPr>
        <w:t>Increasing the general off-peak discount for all public transport users from 25% to 35%</w:t>
      </w:r>
      <w:r>
        <w:rPr>
          <w:rFonts w:ascii="Arial" w:hAnsi="Arial" w:cs="Arial"/>
        </w:rPr>
        <w:t>.</w:t>
      </w:r>
    </w:p>
    <w:p w14:paraId="3C6204A2" w14:textId="633E7ACF" w:rsidR="0011058C" w:rsidRPr="0011058C" w:rsidRDefault="00925932" w:rsidP="0011058C">
      <w:pPr>
        <w:pStyle w:val="ListParagraph"/>
        <w:numPr>
          <w:ilvl w:val="0"/>
          <w:numId w:val="5"/>
        </w:numPr>
        <w:jc w:val="both"/>
        <w:rPr>
          <w:rFonts w:ascii="Arial" w:hAnsi="Arial" w:cs="Arial"/>
        </w:rPr>
      </w:pPr>
      <w:r>
        <w:rPr>
          <w:rFonts w:ascii="Arial" w:hAnsi="Arial" w:cs="Arial"/>
        </w:rPr>
        <w:t>C</w:t>
      </w:r>
      <w:r w:rsidR="0011058C" w:rsidRPr="0011058C">
        <w:rPr>
          <w:rFonts w:ascii="Arial" w:hAnsi="Arial" w:cs="Arial"/>
        </w:rPr>
        <w:t>hildren to travel free on weekends when accompanied by their parent or guardian.</w:t>
      </w:r>
    </w:p>
    <w:p w14:paraId="71A439B7" w14:textId="381B04FA" w:rsidR="0011058C" w:rsidRPr="0011058C" w:rsidRDefault="0011058C" w:rsidP="0011058C">
      <w:pPr>
        <w:pStyle w:val="ListParagraph"/>
        <w:numPr>
          <w:ilvl w:val="0"/>
          <w:numId w:val="5"/>
        </w:numPr>
        <w:jc w:val="both"/>
        <w:rPr>
          <w:rFonts w:ascii="Arial" w:hAnsi="Arial" w:cs="Arial"/>
        </w:rPr>
      </w:pPr>
      <w:r w:rsidRPr="0011058C">
        <w:rPr>
          <w:rFonts w:ascii="Arial" w:hAnsi="Arial" w:cs="Arial"/>
        </w:rPr>
        <w:t>Community Services Card holders receive a 50 percent discount on peak and off-peak travel</w:t>
      </w:r>
      <w:r>
        <w:rPr>
          <w:rFonts w:ascii="Arial" w:hAnsi="Arial" w:cs="Arial"/>
        </w:rPr>
        <w:t xml:space="preserve">. </w:t>
      </w:r>
    </w:p>
    <w:p w14:paraId="6CADA1A9" w14:textId="239F8C90" w:rsidR="0011058C" w:rsidRPr="0011058C" w:rsidRDefault="0011058C" w:rsidP="0011058C">
      <w:pPr>
        <w:pStyle w:val="ListParagraph"/>
        <w:numPr>
          <w:ilvl w:val="0"/>
          <w:numId w:val="5"/>
        </w:numPr>
        <w:jc w:val="both"/>
        <w:rPr>
          <w:rFonts w:ascii="Arial" w:hAnsi="Arial" w:cs="Arial"/>
        </w:rPr>
      </w:pPr>
      <w:r>
        <w:rPr>
          <w:rFonts w:ascii="Arial" w:hAnsi="Arial" w:cs="Arial"/>
        </w:rPr>
        <w:t xml:space="preserve">More off peak discounts for those who use </w:t>
      </w:r>
      <w:r w:rsidR="00925932">
        <w:rPr>
          <w:rFonts w:ascii="Arial" w:hAnsi="Arial" w:cs="Arial"/>
        </w:rPr>
        <w:t>S</w:t>
      </w:r>
      <w:r>
        <w:rPr>
          <w:rFonts w:ascii="Arial" w:hAnsi="Arial" w:cs="Arial"/>
        </w:rPr>
        <w:t>napper cards</w:t>
      </w:r>
    </w:p>
    <w:p w14:paraId="4BB282E6" w14:textId="77777777" w:rsidR="004C7F93" w:rsidRDefault="0011058C" w:rsidP="00925932">
      <w:pPr>
        <w:jc w:val="both"/>
        <w:rPr>
          <w:rFonts w:ascii="Arial" w:hAnsi="Arial" w:cs="Arial"/>
        </w:rPr>
      </w:pPr>
      <w:r>
        <w:rPr>
          <w:rFonts w:ascii="Arial" w:hAnsi="Arial" w:cs="Arial"/>
        </w:rPr>
        <w:t>Those of you that are familiar with the Positive Ageing Strategy and</w:t>
      </w:r>
      <w:r w:rsidR="005179AC">
        <w:rPr>
          <w:rFonts w:ascii="Arial" w:hAnsi="Arial" w:cs="Arial"/>
        </w:rPr>
        <w:t xml:space="preserve">/or participated in the engagement that led to its development, would know that access to </w:t>
      </w:r>
      <w:r w:rsidR="005179AC" w:rsidRPr="005179AC">
        <w:rPr>
          <w:rFonts w:ascii="Arial" w:hAnsi="Arial" w:cs="Arial"/>
        </w:rPr>
        <w:t>affordable and accessible transport</w:t>
      </w:r>
      <w:r w:rsidR="005179AC" w:rsidRPr="004C7F93">
        <w:rPr>
          <w:rFonts w:ascii="Arial" w:hAnsi="Arial" w:cs="Arial"/>
        </w:rPr>
        <w:t xml:space="preserve"> </w:t>
      </w:r>
      <w:r w:rsidR="005179AC" w:rsidRPr="005179AC">
        <w:rPr>
          <w:rFonts w:ascii="Arial" w:hAnsi="Arial" w:cs="Arial"/>
        </w:rPr>
        <w:t xml:space="preserve">options </w:t>
      </w:r>
      <w:r w:rsidR="005179AC">
        <w:rPr>
          <w:rFonts w:ascii="Arial" w:hAnsi="Arial" w:cs="Arial"/>
        </w:rPr>
        <w:t xml:space="preserve">was raised </w:t>
      </w:r>
      <w:r w:rsidR="004C7F93">
        <w:rPr>
          <w:rFonts w:ascii="Arial" w:hAnsi="Arial" w:cs="Arial"/>
        </w:rPr>
        <w:t xml:space="preserve">many times </w:t>
      </w:r>
      <w:r w:rsidR="005179AC">
        <w:rPr>
          <w:rFonts w:ascii="Arial" w:hAnsi="Arial" w:cs="Arial"/>
        </w:rPr>
        <w:t xml:space="preserve">as an issue. Conversations around transport included the timetabling of the trains and the problem of not being able to use the SuperGold </w:t>
      </w:r>
      <w:r w:rsidR="004C7F93">
        <w:rPr>
          <w:rFonts w:ascii="Arial" w:hAnsi="Arial" w:cs="Arial"/>
        </w:rPr>
        <w:t xml:space="preserve">Card both ways. </w:t>
      </w:r>
    </w:p>
    <w:p w14:paraId="1B3C4D47" w14:textId="5AD2D844" w:rsidR="00925932" w:rsidRDefault="00925932" w:rsidP="00925932">
      <w:pPr>
        <w:jc w:val="both"/>
        <w:rPr>
          <w:rFonts w:ascii="Arial" w:hAnsi="Arial" w:cs="Arial"/>
        </w:rPr>
      </w:pPr>
      <w:r w:rsidRPr="00925932">
        <w:rPr>
          <w:noProof/>
        </w:rPr>
        <w:drawing>
          <wp:anchor distT="0" distB="0" distL="114300" distR="114300" simplePos="0" relativeHeight="251666432" behindDoc="0" locked="0" layoutInCell="1" allowOverlap="1" wp14:anchorId="2223CEE9" wp14:editId="335CBA91">
            <wp:simplePos x="0" y="0"/>
            <wp:positionH relativeFrom="margin">
              <wp:posOffset>-561975</wp:posOffset>
            </wp:positionH>
            <wp:positionV relativeFrom="paragraph">
              <wp:posOffset>290194</wp:posOffset>
            </wp:positionV>
            <wp:extent cx="1945640" cy="2422955"/>
            <wp:effectExtent l="0" t="0" r="0" b="0"/>
            <wp:wrapSquare wrapText="bothSides"/>
            <wp:docPr id="3" name="Picture 3" descr="This is a picture of the cover of Te Hokai Nuku Wairarapa Regional Positive Ageing Strategy.  the cover show the title, the date (2019) and has the three Wairarapa Councils listed (South Wairarapa, Carterton and Masterton) The picture shows a group of older persons gathered for the photo holding croque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640" cy="2422955"/>
                    </a:xfrm>
                    <a:prstGeom prst="rect">
                      <a:avLst/>
                    </a:prstGeom>
                    <a:noFill/>
                  </pic:spPr>
                </pic:pic>
              </a:graphicData>
            </a:graphic>
            <wp14:sizeRelH relativeFrom="margin">
              <wp14:pctWidth>0</wp14:pctWidth>
            </wp14:sizeRelH>
            <wp14:sizeRelV relativeFrom="margin">
              <wp14:pctHeight>0</wp14:pctHeight>
            </wp14:sizeRelV>
          </wp:anchor>
        </w:drawing>
      </w:r>
      <w:r w:rsidR="004C7F93">
        <w:rPr>
          <w:rFonts w:ascii="Arial" w:hAnsi="Arial" w:cs="Arial"/>
        </w:rPr>
        <w:t xml:space="preserve">The current proposals outlined in the GWRC’s Fare Review </w:t>
      </w:r>
      <w:r w:rsidR="004C7F93" w:rsidRPr="004C7F93">
        <w:rPr>
          <w:rFonts w:ascii="Arial" w:hAnsi="Arial" w:cs="Arial"/>
        </w:rPr>
        <w:t>are silent on SuperGold Card use</w:t>
      </w:r>
      <w:r w:rsidR="004C7F93">
        <w:rPr>
          <w:rFonts w:ascii="Arial" w:hAnsi="Arial" w:cs="Arial"/>
        </w:rPr>
        <w:t xml:space="preserve">.  I raised this as an issue.  Their response was that they would welcome feedback from the community about the SuperGold Card.  </w:t>
      </w:r>
    </w:p>
    <w:p w14:paraId="29518F87" w14:textId="5AD2D844" w:rsidR="00925932" w:rsidRDefault="00925932" w:rsidP="00925932">
      <w:pPr>
        <w:jc w:val="both"/>
        <w:rPr>
          <w:rFonts w:ascii="Source Sans Pro" w:hAnsi="Source Sans Pro"/>
          <w:color w:val="174A5B"/>
          <w:sz w:val="24"/>
          <w:szCs w:val="24"/>
          <w:shd w:val="clear" w:color="auto" w:fill="FFFFFF"/>
        </w:rPr>
      </w:pPr>
      <w:r w:rsidRPr="004C7F93">
        <w:rPr>
          <w:rFonts w:ascii="Arial" w:hAnsi="Arial" w:cs="Arial"/>
        </w:rPr>
        <w:t>I would encourage you to get in touch and let them know your views</w:t>
      </w:r>
      <w:r>
        <w:rPr>
          <w:rFonts w:ascii="Arial" w:hAnsi="Arial" w:cs="Arial"/>
        </w:rPr>
        <w:t>. The consultation closes next Friday July 15</w:t>
      </w:r>
      <w:r w:rsidRPr="00925932">
        <w:rPr>
          <w:rFonts w:ascii="Arial" w:hAnsi="Arial" w:cs="Arial"/>
        </w:rPr>
        <w:t>th</w:t>
      </w:r>
      <w:r>
        <w:rPr>
          <w:rFonts w:ascii="Arial" w:hAnsi="Arial" w:cs="Arial"/>
        </w:rPr>
        <w:t xml:space="preserve">.  </w:t>
      </w:r>
      <w:r w:rsidR="004C7F93">
        <w:rPr>
          <w:rFonts w:ascii="Arial" w:hAnsi="Arial" w:cs="Arial"/>
        </w:rPr>
        <w:t xml:space="preserve">Information </w:t>
      </w:r>
      <w:r>
        <w:rPr>
          <w:rFonts w:ascii="Arial" w:hAnsi="Arial" w:cs="Arial"/>
        </w:rPr>
        <w:t xml:space="preserve">about the Fare Review </w:t>
      </w:r>
      <w:r w:rsidR="004C7F93">
        <w:rPr>
          <w:rFonts w:ascii="Arial" w:hAnsi="Arial" w:cs="Arial"/>
        </w:rPr>
        <w:t>and a survey can be found here</w:t>
      </w:r>
      <w:r>
        <w:rPr>
          <w:rFonts w:ascii="Arial" w:hAnsi="Arial" w:cs="Arial"/>
        </w:rPr>
        <w:t>:</w:t>
      </w:r>
      <w:r w:rsidR="004C7F93">
        <w:rPr>
          <w:rFonts w:ascii="Arial" w:hAnsi="Arial" w:cs="Arial"/>
        </w:rPr>
        <w:t xml:space="preserve">  </w:t>
      </w:r>
      <w:hyperlink r:id="rId10" w:history="1">
        <w:r w:rsidR="004C7F93">
          <w:rPr>
            <w:rStyle w:val="Hyperlink"/>
          </w:rPr>
          <w:t>Metlink: Future Fares Review | Have Your Say | Greater Wellington (gw.govt.nz)</w:t>
        </w:r>
      </w:hyperlink>
      <w:r w:rsidR="004C7F93">
        <w:t xml:space="preserve"> </w:t>
      </w:r>
      <w:r w:rsidR="004C7F93">
        <w:rPr>
          <w:rFonts w:ascii="Arial" w:hAnsi="Arial" w:cs="Arial"/>
        </w:rPr>
        <w:t>or email</w:t>
      </w:r>
      <w:r w:rsidR="004C7F93" w:rsidRPr="004C7F93">
        <w:rPr>
          <w:rFonts w:ascii="Source Sans Pro" w:hAnsi="Source Sans Pro"/>
          <w:color w:val="174A5B"/>
          <w:sz w:val="24"/>
          <w:szCs w:val="24"/>
          <w:shd w:val="clear" w:color="auto" w:fill="FFFFFF"/>
        </w:rPr>
        <w:t xml:space="preserve">  </w:t>
      </w:r>
      <w:hyperlink r:id="rId11" w:history="1">
        <w:r w:rsidR="004C7F93" w:rsidRPr="004C7F93">
          <w:rPr>
            <w:rStyle w:val="Hyperlink"/>
            <w:rFonts w:ascii="Source Sans Pro" w:hAnsi="Source Sans Pro"/>
            <w:sz w:val="24"/>
            <w:szCs w:val="24"/>
            <w:shd w:val="clear" w:color="auto" w:fill="FFFFFF"/>
          </w:rPr>
          <w:t>futurefares@gw.govt.nz</w:t>
        </w:r>
      </w:hyperlink>
      <w:r w:rsidR="004C7F93">
        <w:rPr>
          <w:rFonts w:ascii="Source Sans Pro" w:hAnsi="Source Sans Pro"/>
          <w:color w:val="174A5B"/>
          <w:sz w:val="24"/>
          <w:szCs w:val="24"/>
          <w:shd w:val="clear" w:color="auto" w:fill="FFFFFF"/>
        </w:rPr>
        <w:t xml:space="preserve"> </w:t>
      </w:r>
    </w:p>
    <w:p w14:paraId="27813036" w14:textId="532558F7" w:rsidR="00925932" w:rsidRDefault="000362D3" w:rsidP="00925932">
      <w:pPr>
        <w:rPr>
          <w:rFonts w:ascii="Arial" w:hAnsi="Arial" w:cs="Arial"/>
        </w:rPr>
      </w:pPr>
      <w:r w:rsidRPr="000362D3">
        <w:rPr>
          <w:rFonts w:ascii="Arial" w:hAnsi="Arial" w:cs="Arial"/>
        </w:rPr>
        <w:t xml:space="preserve">If you have any questions or would like to get in touch, please contact Lisa Matthews, Regional Positive Ageing Strategy Co-ordinator </w:t>
      </w:r>
      <w:hyperlink r:id="rId12" w:history="1">
        <w:r w:rsidRPr="000362D3">
          <w:rPr>
            <w:rFonts w:ascii="Arial" w:hAnsi="Arial" w:cs="Arial"/>
          </w:rPr>
          <w:t>lisa@cdc.govt.nz</w:t>
        </w:r>
      </w:hyperlink>
      <w:r w:rsidRPr="000362D3">
        <w:rPr>
          <w:rFonts w:ascii="Arial" w:hAnsi="Arial" w:cs="Arial"/>
        </w:rPr>
        <w:t xml:space="preserve"> or 027 444 1887.</w:t>
      </w:r>
      <w:r w:rsidR="00925932">
        <w:rPr>
          <w:rFonts w:ascii="Arial" w:hAnsi="Arial" w:cs="Arial"/>
        </w:rPr>
        <w:t xml:space="preserve"> </w:t>
      </w:r>
    </w:p>
    <w:p w14:paraId="1E3C324D" w14:textId="517C4573" w:rsidR="0041238C" w:rsidRDefault="000362D3" w:rsidP="00925932">
      <w:pPr>
        <w:rPr>
          <w:rFonts w:ascii="Arial" w:hAnsi="Arial" w:cs="Arial"/>
        </w:rPr>
      </w:pPr>
      <w:r>
        <w:rPr>
          <w:rFonts w:ascii="Arial" w:hAnsi="Arial" w:cs="Arial"/>
        </w:rPr>
        <w:t>T</w:t>
      </w:r>
      <w:r w:rsidRPr="000362D3">
        <w:rPr>
          <w:rFonts w:ascii="Arial" w:hAnsi="Arial" w:cs="Arial"/>
        </w:rPr>
        <w:t xml:space="preserve">he aim of the </w:t>
      </w:r>
      <w:r w:rsidR="00925932" w:rsidRPr="000362D3">
        <w:rPr>
          <w:rFonts w:ascii="Arial" w:hAnsi="Arial" w:cs="Arial"/>
        </w:rPr>
        <w:t>Positive Ageing Strategy</w:t>
      </w:r>
      <w:r w:rsidRPr="000362D3">
        <w:rPr>
          <w:rFonts w:ascii="Arial" w:hAnsi="Arial" w:cs="Arial"/>
        </w:rPr>
        <w:t xml:space="preserve"> is to improve and integrate council services for older people to help them lead valued, connected and fulfilling lives. </w:t>
      </w:r>
      <w:r w:rsidR="0041238C">
        <w:rPr>
          <w:rFonts w:ascii="Arial" w:hAnsi="Arial" w:cs="Arial"/>
        </w:rPr>
        <w:t>You can read the full Strategy on your Council website.</w:t>
      </w:r>
    </w:p>
    <w:sectPr w:rsidR="0041238C" w:rsidSect="0069156F">
      <w:head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837A4" w14:textId="77777777" w:rsidR="00E31080" w:rsidRDefault="00E31080" w:rsidP="00B76316">
      <w:pPr>
        <w:spacing w:after="0" w:line="240" w:lineRule="auto"/>
      </w:pPr>
      <w:r>
        <w:separator/>
      </w:r>
    </w:p>
  </w:endnote>
  <w:endnote w:type="continuationSeparator" w:id="0">
    <w:p w14:paraId="6AC6A9D7" w14:textId="77777777" w:rsidR="00E31080" w:rsidRDefault="00E31080" w:rsidP="00B76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546C1" w14:textId="77777777" w:rsidR="00E31080" w:rsidRDefault="00E31080" w:rsidP="00B76316">
      <w:pPr>
        <w:spacing w:after="0" w:line="240" w:lineRule="auto"/>
      </w:pPr>
      <w:r>
        <w:separator/>
      </w:r>
    </w:p>
  </w:footnote>
  <w:footnote w:type="continuationSeparator" w:id="0">
    <w:p w14:paraId="31FD9872" w14:textId="77777777" w:rsidR="00E31080" w:rsidRDefault="00E31080" w:rsidP="00B76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B5E7" w14:textId="515E1E0F" w:rsidR="009642E1" w:rsidRDefault="009642E1">
    <w:pPr>
      <w:pStyle w:val="Header"/>
    </w:pPr>
    <w:r>
      <w:rPr>
        <w:noProof/>
      </w:rPr>
      <w:drawing>
        <wp:inline distT="0" distB="0" distL="0" distR="0" wp14:anchorId="26478228" wp14:editId="39F963F2">
          <wp:extent cx="1943100" cy="865418"/>
          <wp:effectExtent l="0" t="0" r="0" b="0"/>
          <wp:docPr id="12" name="Picture 12" descr="Carterton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terton District Council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2267" cy="882862"/>
                  </a:xfrm>
                  <a:prstGeom prst="rect">
                    <a:avLst/>
                  </a:prstGeom>
                </pic:spPr>
              </pic:pic>
            </a:graphicData>
          </a:graphic>
        </wp:inline>
      </w:drawing>
    </w:r>
    <w:r>
      <w:rPr>
        <w:noProof/>
      </w:rPr>
      <w:drawing>
        <wp:inline distT="0" distB="0" distL="0" distR="0" wp14:anchorId="3DEE723B" wp14:editId="03A059F7">
          <wp:extent cx="1430814" cy="1123584"/>
          <wp:effectExtent l="0" t="0" r="0" b="0"/>
          <wp:docPr id="13" name="Picture 13" descr="masterton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sterton District Council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1237" cy="1178885"/>
                  </a:xfrm>
                  <a:prstGeom prst="rect">
                    <a:avLst/>
                  </a:prstGeom>
                  <a:noFill/>
                  <a:ln>
                    <a:noFill/>
                  </a:ln>
                </pic:spPr>
              </pic:pic>
            </a:graphicData>
          </a:graphic>
        </wp:inline>
      </w:drawing>
    </w:r>
    <w:r>
      <w:t xml:space="preserve">     </w:t>
    </w:r>
    <w:r>
      <w:rPr>
        <w:noProof/>
      </w:rPr>
      <w:drawing>
        <wp:inline distT="0" distB="0" distL="0" distR="0" wp14:anchorId="22B3FA92" wp14:editId="01276ED3">
          <wp:extent cx="984250" cy="1054735"/>
          <wp:effectExtent l="0" t="0" r="6350" b="0"/>
          <wp:docPr id="14" name="Picture 14" descr="South Wairarapa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outh Wairarapa District Council logo"/>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05291" cy="1077283"/>
                  </a:xfrm>
                  <a:prstGeom prst="rect">
                    <a:avLst/>
                  </a:prstGeom>
                </pic:spPr>
              </pic:pic>
            </a:graphicData>
          </a:graphic>
        </wp:inline>
      </w:drawing>
    </w:r>
  </w:p>
  <w:p w14:paraId="492A5665" w14:textId="77777777" w:rsidR="009642E1" w:rsidRDefault="00964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D52BC"/>
    <w:multiLevelType w:val="hybridMultilevel"/>
    <w:tmpl w:val="A1E66A9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72103CD"/>
    <w:multiLevelType w:val="hybridMultilevel"/>
    <w:tmpl w:val="0A84A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EE707CA"/>
    <w:multiLevelType w:val="hybridMultilevel"/>
    <w:tmpl w:val="D1B48C1C"/>
    <w:lvl w:ilvl="0" w:tplc="EA545C00">
      <w:numFmt w:val="bullet"/>
      <w:lvlText w:val="-"/>
      <w:lvlJc w:val="left"/>
      <w:pPr>
        <w:ind w:left="720" w:hanging="360"/>
      </w:pPr>
      <w:rPr>
        <w:rFonts w:ascii="Calibri" w:eastAsiaTheme="minorHAnsi" w:hAnsi="Calibri" w:cs="Calibri"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7637E21"/>
    <w:multiLevelType w:val="hybridMultilevel"/>
    <w:tmpl w:val="F6C6B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BCF3114"/>
    <w:multiLevelType w:val="hybridMultilevel"/>
    <w:tmpl w:val="1CCAFC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2"/>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F2F"/>
    <w:rsid w:val="000362D3"/>
    <w:rsid w:val="000476CA"/>
    <w:rsid w:val="000C172F"/>
    <w:rsid w:val="0011058C"/>
    <w:rsid w:val="00123F00"/>
    <w:rsid w:val="00127E52"/>
    <w:rsid w:val="0013374C"/>
    <w:rsid w:val="00143A1F"/>
    <w:rsid w:val="0026391A"/>
    <w:rsid w:val="002C0F19"/>
    <w:rsid w:val="002F7225"/>
    <w:rsid w:val="00391D85"/>
    <w:rsid w:val="003C2380"/>
    <w:rsid w:val="003C49FF"/>
    <w:rsid w:val="003D6D24"/>
    <w:rsid w:val="004071B1"/>
    <w:rsid w:val="0041238C"/>
    <w:rsid w:val="00427A22"/>
    <w:rsid w:val="004768AA"/>
    <w:rsid w:val="004C7F93"/>
    <w:rsid w:val="004D00FB"/>
    <w:rsid w:val="004E6E80"/>
    <w:rsid w:val="00503304"/>
    <w:rsid w:val="005179AC"/>
    <w:rsid w:val="00520E86"/>
    <w:rsid w:val="0057718F"/>
    <w:rsid w:val="005A15F6"/>
    <w:rsid w:val="006051CC"/>
    <w:rsid w:val="00672331"/>
    <w:rsid w:val="0069156F"/>
    <w:rsid w:val="006B3F67"/>
    <w:rsid w:val="00720C4D"/>
    <w:rsid w:val="00727911"/>
    <w:rsid w:val="00871EC9"/>
    <w:rsid w:val="008731C7"/>
    <w:rsid w:val="008C36CF"/>
    <w:rsid w:val="008E3967"/>
    <w:rsid w:val="00925932"/>
    <w:rsid w:val="009556C3"/>
    <w:rsid w:val="00955F9E"/>
    <w:rsid w:val="009642E1"/>
    <w:rsid w:val="00995F3C"/>
    <w:rsid w:val="009F2F2F"/>
    <w:rsid w:val="00A344AF"/>
    <w:rsid w:val="00A46A96"/>
    <w:rsid w:val="00B44B59"/>
    <w:rsid w:val="00B76316"/>
    <w:rsid w:val="00B85E7F"/>
    <w:rsid w:val="00B97BB9"/>
    <w:rsid w:val="00BD397C"/>
    <w:rsid w:val="00C474E2"/>
    <w:rsid w:val="00C65F52"/>
    <w:rsid w:val="00C936FA"/>
    <w:rsid w:val="00CB4835"/>
    <w:rsid w:val="00CD63F2"/>
    <w:rsid w:val="00CF5406"/>
    <w:rsid w:val="00D02975"/>
    <w:rsid w:val="00D54DAD"/>
    <w:rsid w:val="00D57D21"/>
    <w:rsid w:val="00E31080"/>
    <w:rsid w:val="00E33D2F"/>
    <w:rsid w:val="00E6531C"/>
    <w:rsid w:val="00E919D8"/>
    <w:rsid w:val="00EA6887"/>
    <w:rsid w:val="00EB7DA8"/>
    <w:rsid w:val="00F0104A"/>
    <w:rsid w:val="00F2210B"/>
    <w:rsid w:val="00F80D90"/>
    <w:rsid w:val="00FB6D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E6DC6"/>
  <w15:chartTrackingRefBased/>
  <w15:docId w15:val="{6F8B4870-CF8B-4AF4-89A1-B70FCFFD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6391A"/>
    <w:pPr>
      <w:spacing w:after="0" w:line="280" w:lineRule="auto"/>
      <w:outlineLvl w:val="0"/>
    </w:pPr>
    <w:rPr>
      <w:rFonts w:ascii="Cambria" w:hAnsi="Cambria" w:cs="Calibri"/>
      <w:color w:val="000000"/>
      <w:kern w:val="36"/>
      <w:sz w:val="36"/>
      <w:szCs w:val="36"/>
      <w:lang w:eastAsia="en-NZ"/>
      <w14:ligatures w14:val="standard"/>
      <w14:cntxtAlts/>
    </w:rPr>
  </w:style>
  <w:style w:type="paragraph" w:styleId="Heading2">
    <w:name w:val="heading 2"/>
    <w:basedOn w:val="Normal"/>
    <w:next w:val="Normal"/>
    <w:link w:val="Heading2Char"/>
    <w:uiPriority w:val="9"/>
    <w:unhideWhenUsed/>
    <w:qFormat/>
    <w:rsid w:val="00CD63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123F0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F2F"/>
    <w:pPr>
      <w:ind w:left="720"/>
      <w:contextualSpacing/>
    </w:pPr>
  </w:style>
  <w:style w:type="paragraph" w:styleId="NormalWeb">
    <w:name w:val="Normal (Web)"/>
    <w:basedOn w:val="Normal"/>
    <w:uiPriority w:val="99"/>
    <w:unhideWhenUsed/>
    <w:rsid w:val="00F80D9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F80D90"/>
    <w:rPr>
      <w:color w:val="0563C1" w:themeColor="hyperlink"/>
      <w:u w:val="single"/>
    </w:rPr>
  </w:style>
  <w:style w:type="character" w:customStyle="1" w:styleId="UnresolvedMention1">
    <w:name w:val="Unresolved Mention1"/>
    <w:basedOn w:val="DefaultParagraphFont"/>
    <w:uiPriority w:val="99"/>
    <w:semiHidden/>
    <w:unhideWhenUsed/>
    <w:rsid w:val="00F80D90"/>
    <w:rPr>
      <w:color w:val="605E5C"/>
      <w:shd w:val="clear" w:color="auto" w:fill="E1DFDD"/>
    </w:rPr>
  </w:style>
  <w:style w:type="paragraph" w:styleId="BalloonText">
    <w:name w:val="Balloon Text"/>
    <w:basedOn w:val="Normal"/>
    <w:link w:val="BalloonTextChar"/>
    <w:uiPriority w:val="99"/>
    <w:semiHidden/>
    <w:unhideWhenUsed/>
    <w:rsid w:val="004E6E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E80"/>
    <w:rPr>
      <w:rFonts w:ascii="Segoe UI" w:hAnsi="Segoe UI" w:cs="Segoe UI"/>
      <w:sz w:val="18"/>
      <w:szCs w:val="18"/>
    </w:rPr>
  </w:style>
  <w:style w:type="character" w:customStyle="1" w:styleId="Heading5Char">
    <w:name w:val="Heading 5 Char"/>
    <w:basedOn w:val="DefaultParagraphFont"/>
    <w:link w:val="Heading5"/>
    <w:uiPriority w:val="9"/>
    <w:semiHidden/>
    <w:rsid w:val="00123F00"/>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26391A"/>
    <w:rPr>
      <w:rFonts w:ascii="Cambria" w:hAnsi="Cambria" w:cs="Calibri"/>
      <w:color w:val="000000"/>
      <w:kern w:val="36"/>
      <w:sz w:val="36"/>
      <w:szCs w:val="36"/>
      <w:lang w:eastAsia="en-NZ"/>
      <w14:ligatures w14:val="standard"/>
      <w14:cntxtAlts/>
    </w:rPr>
  </w:style>
  <w:style w:type="paragraph" w:styleId="FootnoteText">
    <w:name w:val="footnote text"/>
    <w:basedOn w:val="Normal"/>
    <w:link w:val="FootnoteTextChar"/>
    <w:uiPriority w:val="99"/>
    <w:semiHidden/>
    <w:unhideWhenUsed/>
    <w:rsid w:val="00B763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6316"/>
    <w:rPr>
      <w:sz w:val="20"/>
      <w:szCs w:val="20"/>
    </w:rPr>
  </w:style>
  <w:style w:type="character" w:styleId="FootnoteReference">
    <w:name w:val="footnote reference"/>
    <w:basedOn w:val="DefaultParagraphFont"/>
    <w:uiPriority w:val="99"/>
    <w:semiHidden/>
    <w:unhideWhenUsed/>
    <w:rsid w:val="00B76316"/>
    <w:rPr>
      <w:vertAlign w:val="superscript"/>
    </w:rPr>
  </w:style>
  <w:style w:type="paragraph" w:styleId="Header">
    <w:name w:val="header"/>
    <w:basedOn w:val="Normal"/>
    <w:link w:val="HeaderChar"/>
    <w:uiPriority w:val="99"/>
    <w:unhideWhenUsed/>
    <w:rsid w:val="00964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2E1"/>
  </w:style>
  <w:style w:type="paragraph" w:styleId="Footer">
    <w:name w:val="footer"/>
    <w:basedOn w:val="Normal"/>
    <w:link w:val="FooterChar"/>
    <w:uiPriority w:val="99"/>
    <w:unhideWhenUsed/>
    <w:rsid w:val="00964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2E1"/>
  </w:style>
  <w:style w:type="character" w:styleId="UnresolvedMention">
    <w:name w:val="Unresolved Mention"/>
    <w:basedOn w:val="DefaultParagraphFont"/>
    <w:uiPriority w:val="99"/>
    <w:semiHidden/>
    <w:unhideWhenUsed/>
    <w:rsid w:val="006051CC"/>
    <w:rPr>
      <w:color w:val="605E5C"/>
      <w:shd w:val="clear" w:color="auto" w:fill="E1DFDD"/>
    </w:rPr>
  </w:style>
  <w:style w:type="character" w:customStyle="1" w:styleId="Heading2Char">
    <w:name w:val="Heading 2 Char"/>
    <w:basedOn w:val="DefaultParagraphFont"/>
    <w:link w:val="Heading2"/>
    <w:uiPriority w:val="9"/>
    <w:rsid w:val="00CD63F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520E86"/>
    <w:rPr>
      <w:i/>
      <w:iCs/>
    </w:rPr>
  </w:style>
  <w:style w:type="character" w:styleId="FollowedHyperlink">
    <w:name w:val="FollowedHyperlink"/>
    <w:basedOn w:val="DefaultParagraphFont"/>
    <w:uiPriority w:val="99"/>
    <w:semiHidden/>
    <w:unhideWhenUsed/>
    <w:rsid w:val="003D6D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07532">
      <w:bodyDiv w:val="1"/>
      <w:marLeft w:val="0"/>
      <w:marRight w:val="0"/>
      <w:marTop w:val="0"/>
      <w:marBottom w:val="0"/>
      <w:divBdr>
        <w:top w:val="none" w:sz="0" w:space="0" w:color="auto"/>
        <w:left w:val="none" w:sz="0" w:space="0" w:color="auto"/>
        <w:bottom w:val="none" w:sz="0" w:space="0" w:color="auto"/>
        <w:right w:val="none" w:sz="0" w:space="0" w:color="auto"/>
      </w:divBdr>
    </w:div>
    <w:div w:id="414522854">
      <w:bodyDiv w:val="1"/>
      <w:marLeft w:val="0"/>
      <w:marRight w:val="0"/>
      <w:marTop w:val="0"/>
      <w:marBottom w:val="0"/>
      <w:divBdr>
        <w:top w:val="none" w:sz="0" w:space="0" w:color="auto"/>
        <w:left w:val="none" w:sz="0" w:space="0" w:color="auto"/>
        <w:bottom w:val="none" w:sz="0" w:space="0" w:color="auto"/>
        <w:right w:val="none" w:sz="0" w:space="0" w:color="auto"/>
      </w:divBdr>
    </w:div>
    <w:div w:id="753822386">
      <w:bodyDiv w:val="1"/>
      <w:marLeft w:val="0"/>
      <w:marRight w:val="0"/>
      <w:marTop w:val="0"/>
      <w:marBottom w:val="0"/>
      <w:divBdr>
        <w:top w:val="none" w:sz="0" w:space="0" w:color="auto"/>
        <w:left w:val="none" w:sz="0" w:space="0" w:color="auto"/>
        <w:bottom w:val="none" w:sz="0" w:space="0" w:color="auto"/>
        <w:right w:val="none" w:sz="0" w:space="0" w:color="auto"/>
      </w:divBdr>
    </w:div>
    <w:div w:id="753935242">
      <w:bodyDiv w:val="1"/>
      <w:marLeft w:val="0"/>
      <w:marRight w:val="0"/>
      <w:marTop w:val="0"/>
      <w:marBottom w:val="0"/>
      <w:divBdr>
        <w:top w:val="none" w:sz="0" w:space="0" w:color="auto"/>
        <w:left w:val="none" w:sz="0" w:space="0" w:color="auto"/>
        <w:bottom w:val="none" w:sz="0" w:space="0" w:color="auto"/>
        <w:right w:val="none" w:sz="0" w:space="0" w:color="auto"/>
      </w:divBdr>
    </w:div>
    <w:div w:id="860626129">
      <w:bodyDiv w:val="1"/>
      <w:marLeft w:val="0"/>
      <w:marRight w:val="0"/>
      <w:marTop w:val="0"/>
      <w:marBottom w:val="0"/>
      <w:divBdr>
        <w:top w:val="none" w:sz="0" w:space="0" w:color="auto"/>
        <w:left w:val="none" w:sz="0" w:space="0" w:color="auto"/>
        <w:bottom w:val="none" w:sz="0" w:space="0" w:color="auto"/>
        <w:right w:val="none" w:sz="0" w:space="0" w:color="auto"/>
      </w:divBdr>
    </w:div>
    <w:div w:id="940454256">
      <w:bodyDiv w:val="1"/>
      <w:marLeft w:val="0"/>
      <w:marRight w:val="0"/>
      <w:marTop w:val="0"/>
      <w:marBottom w:val="0"/>
      <w:divBdr>
        <w:top w:val="none" w:sz="0" w:space="0" w:color="auto"/>
        <w:left w:val="none" w:sz="0" w:space="0" w:color="auto"/>
        <w:bottom w:val="none" w:sz="0" w:space="0" w:color="auto"/>
        <w:right w:val="none" w:sz="0" w:space="0" w:color="auto"/>
      </w:divBdr>
    </w:div>
    <w:div w:id="1024599130">
      <w:bodyDiv w:val="1"/>
      <w:marLeft w:val="0"/>
      <w:marRight w:val="0"/>
      <w:marTop w:val="0"/>
      <w:marBottom w:val="0"/>
      <w:divBdr>
        <w:top w:val="none" w:sz="0" w:space="0" w:color="auto"/>
        <w:left w:val="none" w:sz="0" w:space="0" w:color="auto"/>
        <w:bottom w:val="none" w:sz="0" w:space="0" w:color="auto"/>
        <w:right w:val="none" w:sz="0" w:space="0" w:color="auto"/>
      </w:divBdr>
    </w:div>
    <w:div w:id="1047994008">
      <w:bodyDiv w:val="1"/>
      <w:marLeft w:val="0"/>
      <w:marRight w:val="0"/>
      <w:marTop w:val="0"/>
      <w:marBottom w:val="0"/>
      <w:divBdr>
        <w:top w:val="none" w:sz="0" w:space="0" w:color="auto"/>
        <w:left w:val="none" w:sz="0" w:space="0" w:color="auto"/>
        <w:bottom w:val="none" w:sz="0" w:space="0" w:color="auto"/>
        <w:right w:val="none" w:sz="0" w:space="0" w:color="auto"/>
      </w:divBdr>
    </w:div>
    <w:div w:id="1437676384">
      <w:bodyDiv w:val="1"/>
      <w:marLeft w:val="0"/>
      <w:marRight w:val="0"/>
      <w:marTop w:val="0"/>
      <w:marBottom w:val="0"/>
      <w:divBdr>
        <w:top w:val="none" w:sz="0" w:space="0" w:color="auto"/>
        <w:left w:val="none" w:sz="0" w:space="0" w:color="auto"/>
        <w:bottom w:val="none" w:sz="0" w:space="0" w:color="auto"/>
        <w:right w:val="none" w:sz="0" w:space="0" w:color="auto"/>
      </w:divBdr>
    </w:div>
    <w:div w:id="211284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sa@cdc.govt.n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turefares@gw.govt.n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haveyoursay.gw.govt.nz/futurefaresrevie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97A08-9C4A-4A0A-8737-0428127F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404</Words>
  <Characters>2099</Characters>
  <Application>Microsoft Office Word</Application>
  <DocSecurity>2</DocSecurity>
  <Lines>31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Matthews</dc:creator>
  <cp:keywords/>
  <dc:description/>
  <cp:lastModifiedBy>Marcus Anselm</cp:lastModifiedBy>
  <cp:revision>2</cp:revision>
  <dcterms:created xsi:type="dcterms:W3CDTF">2022-07-07T21:52:00Z</dcterms:created>
  <dcterms:modified xsi:type="dcterms:W3CDTF">2022-07-07T21:52:00Z</dcterms:modified>
</cp:coreProperties>
</file>