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58F2E" w14:textId="77777777" w:rsidR="00CC31A5" w:rsidRDefault="00CC31A5" w:rsidP="00CC31A5">
      <w:r>
        <w:rPr>
          <w:noProof/>
        </w:rPr>
        <w:drawing>
          <wp:inline distT="0" distB="0" distL="0" distR="0" wp14:anchorId="46BBF338" wp14:editId="76697F2D">
            <wp:extent cx="1308100" cy="1002665"/>
            <wp:effectExtent l="0" t="0" r="6350" b="6985"/>
            <wp:docPr id="1" name="Picture 1" descr="Masterton District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610" cy="1015320"/>
                    </a:xfrm>
                    <a:prstGeom prst="rect">
                      <a:avLst/>
                    </a:prstGeom>
                    <a:noFill/>
                    <a:ln>
                      <a:noFill/>
                    </a:ln>
                  </pic:spPr>
                </pic:pic>
              </a:graphicData>
            </a:graphic>
          </wp:inline>
        </w:drawing>
      </w:r>
      <w:r>
        <w:t xml:space="preserve"> </w:t>
      </w:r>
      <w:r>
        <w:rPr>
          <w:noProof/>
        </w:rPr>
        <w:drawing>
          <wp:inline distT="0" distB="0" distL="0" distR="0" wp14:anchorId="349E8F3A" wp14:editId="494D7086">
            <wp:extent cx="1943100" cy="865418"/>
            <wp:effectExtent l="0" t="0" r="0" b="0"/>
            <wp:docPr id="5" name="Picture 5" descr="Carterto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whiteteal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2267" cy="882862"/>
                    </a:xfrm>
                    <a:prstGeom prst="rect">
                      <a:avLst/>
                    </a:prstGeom>
                  </pic:spPr>
                </pic:pic>
              </a:graphicData>
            </a:graphic>
          </wp:inline>
        </w:drawing>
      </w:r>
      <w:r>
        <w:rPr>
          <w:noProof/>
        </w:rPr>
        <w:drawing>
          <wp:inline distT="0" distB="0" distL="0" distR="0" wp14:anchorId="33797D5F" wp14:editId="27810FAA">
            <wp:extent cx="1016000" cy="1054735"/>
            <wp:effectExtent l="0" t="0" r="0" b="0"/>
            <wp:docPr id="4" name="Picture 4" descr="South Wairarapa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d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719" cy="1077282"/>
                    </a:xfrm>
                    <a:prstGeom prst="rect">
                      <a:avLst/>
                    </a:prstGeom>
                  </pic:spPr>
                </pic:pic>
              </a:graphicData>
            </a:graphic>
          </wp:inline>
        </w:drawing>
      </w:r>
    </w:p>
    <w:p w14:paraId="0A46AC69" w14:textId="77777777" w:rsidR="00B4004A" w:rsidRPr="00CC31A5" w:rsidRDefault="00B4004A" w:rsidP="001911E4">
      <w:pPr>
        <w:pStyle w:val="Heading1"/>
        <w:jc w:val="both"/>
        <w:rPr>
          <w:rFonts w:asciiTheme="minorHAnsi" w:hAnsiTheme="minorHAnsi" w:cstheme="minorHAnsi"/>
          <w:color w:val="auto"/>
        </w:rPr>
      </w:pPr>
      <w:r w:rsidRPr="00CC31A5">
        <w:rPr>
          <w:rFonts w:asciiTheme="minorHAnsi" w:hAnsiTheme="minorHAnsi" w:cstheme="minorHAnsi"/>
          <w:color w:val="auto"/>
        </w:rPr>
        <w:t>Positive Ageing Strategy Update</w:t>
      </w:r>
    </w:p>
    <w:p w14:paraId="35C290AF" w14:textId="77777777" w:rsidR="00CC31A5" w:rsidRDefault="00CC31A5" w:rsidP="001911E4">
      <w:pPr>
        <w:jc w:val="both"/>
        <w:rPr>
          <w:rFonts w:cstheme="minorHAnsi"/>
          <w:sz w:val="24"/>
          <w:szCs w:val="24"/>
        </w:rPr>
      </w:pPr>
    </w:p>
    <w:p w14:paraId="40C7D4C9" w14:textId="555BC388" w:rsidR="00B4004A" w:rsidRPr="004E7559" w:rsidRDefault="00B904DE" w:rsidP="001911E4">
      <w:pPr>
        <w:jc w:val="both"/>
        <w:rPr>
          <w:rFonts w:cstheme="minorHAnsi"/>
          <w:sz w:val="24"/>
          <w:szCs w:val="24"/>
        </w:rPr>
      </w:pPr>
      <w:r>
        <w:rPr>
          <w:rFonts w:cstheme="minorHAnsi"/>
          <w:sz w:val="24"/>
          <w:szCs w:val="24"/>
        </w:rPr>
        <w:t>April</w:t>
      </w:r>
      <w:r w:rsidR="00FE78D9">
        <w:rPr>
          <w:rFonts w:cstheme="minorHAnsi"/>
          <w:sz w:val="24"/>
          <w:szCs w:val="24"/>
        </w:rPr>
        <w:t xml:space="preserve"> 202</w:t>
      </w:r>
      <w:r>
        <w:rPr>
          <w:rFonts w:cstheme="minorHAnsi"/>
          <w:sz w:val="24"/>
          <w:szCs w:val="24"/>
        </w:rPr>
        <w:t>1</w:t>
      </w:r>
    </w:p>
    <w:p w14:paraId="01FE8BE8" w14:textId="77777777" w:rsidR="00B904DE" w:rsidRDefault="00B67E65" w:rsidP="00C1446B">
      <w:pPr>
        <w:jc w:val="both"/>
        <w:rPr>
          <w:rFonts w:cstheme="minorHAnsi"/>
          <w:sz w:val="24"/>
          <w:szCs w:val="24"/>
        </w:rPr>
      </w:pPr>
      <w:r>
        <w:rPr>
          <w:rFonts w:cstheme="minorHAnsi"/>
          <w:sz w:val="24"/>
          <w:szCs w:val="24"/>
        </w:rPr>
        <w:t>Thank you to those</w:t>
      </w:r>
      <w:r w:rsidR="00B904DE">
        <w:rPr>
          <w:rFonts w:cstheme="minorHAnsi"/>
          <w:sz w:val="24"/>
          <w:szCs w:val="24"/>
        </w:rPr>
        <w:t xml:space="preserve"> who responded to the December update – it is great to get such positive feedback. </w:t>
      </w:r>
    </w:p>
    <w:p w14:paraId="7002D8BB" w14:textId="5FB86271" w:rsidR="00965EBD" w:rsidRDefault="00773626" w:rsidP="00C1446B">
      <w:pPr>
        <w:jc w:val="both"/>
        <w:rPr>
          <w:rFonts w:cstheme="minorHAnsi"/>
          <w:sz w:val="24"/>
          <w:szCs w:val="24"/>
        </w:rPr>
      </w:pPr>
      <w:r>
        <w:rPr>
          <w:rFonts w:cstheme="minorHAnsi"/>
          <w:sz w:val="24"/>
          <w:szCs w:val="24"/>
        </w:rPr>
        <w:t xml:space="preserve">The </w:t>
      </w:r>
      <w:r w:rsidR="0046419A">
        <w:rPr>
          <w:rFonts w:cstheme="minorHAnsi"/>
          <w:sz w:val="24"/>
          <w:szCs w:val="24"/>
        </w:rPr>
        <w:t xml:space="preserve">implementation of the </w:t>
      </w:r>
      <w:r>
        <w:rPr>
          <w:rFonts w:cstheme="minorHAnsi"/>
          <w:sz w:val="24"/>
          <w:szCs w:val="24"/>
        </w:rPr>
        <w:t>Positive Ageing Strategy</w:t>
      </w:r>
      <w:r w:rsidR="0046419A">
        <w:rPr>
          <w:rFonts w:cstheme="minorHAnsi"/>
          <w:sz w:val="24"/>
          <w:szCs w:val="24"/>
        </w:rPr>
        <w:t xml:space="preserve"> continues into 2021 with various work streams. </w:t>
      </w:r>
      <w:r w:rsidR="00532FC8">
        <w:rPr>
          <w:rFonts w:cstheme="minorHAnsi"/>
          <w:sz w:val="24"/>
          <w:szCs w:val="24"/>
        </w:rPr>
        <w:t>Below are some examples across the three Councils.</w:t>
      </w:r>
    </w:p>
    <w:p w14:paraId="77F8B734" w14:textId="6D18D346" w:rsidR="00222F20" w:rsidRDefault="006C0BD7" w:rsidP="00281676">
      <w:pPr>
        <w:pStyle w:val="xmsolistparagraph"/>
        <w:numPr>
          <w:ilvl w:val="0"/>
          <w:numId w:val="9"/>
        </w:numPr>
        <w:rPr>
          <w:color w:val="000000"/>
          <w:sz w:val="24"/>
          <w:szCs w:val="24"/>
        </w:rPr>
      </w:pPr>
      <w:bookmarkStart w:id="0" w:name="_Hlk58847507"/>
      <w:r>
        <w:rPr>
          <w:color w:val="000000"/>
          <w:sz w:val="24"/>
          <w:szCs w:val="24"/>
        </w:rPr>
        <w:t>Long Term</w:t>
      </w:r>
      <w:r w:rsidR="00281676">
        <w:rPr>
          <w:color w:val="000000"/>
          <w:sz w:val="24"/>
          <w:szCs w:val="24"/>
        </w:rPr>
        <w:t xml:space="preserve"> Plans. </w:t>
      </w:r>
      <w:r w:rsidR="00240EF5">
        <w:rPr>
          <w:color w:val="000000"/>
          <w:sz w:val="24"/>
          <w:szCs w:val="24"/>
        </w:rPr>
        <w:t xml:space="preserve">The three Councils have their </w:t>
      </w:r>
      <w:r w:rsidR="001B5A55">
        <w:rPr>
          <w:color w:val="000000"/>
          <w:sz w:val="24"/>
          <w:szCs w:val="24"/>
        </w:rPr>
        <w:t>Long</w:t>
      </w:r>
      <w:r>
        <w:rPr>
          <w:color w:val="000000"/>
          <w:sz w:val="24"/>
          <w:szCs w:val="24"/>
        </w:rPr>
        <w:t xml:space="preserve"> Term</w:t>
      </w:r>
      <w:r w:rsidR="001B5A55">
        <w:rPr>
          <w:color w:val="000000"/>
          <w:sz w:val="24"/>
          <w:szCs w:val="24"/>
        </w:rPr>
        <w:t xml:space="preserve"> </w:t>
      </w:r>
      <w:r w:rsidR="00281676">
        <w:rPr>
          <w:color w:val="000000"/>
          <w:sz w:val="24"/>
          <w:szCs w:val="24"/>
        </w:rPr>
        <w:t>P</w:t>
      </w:r>
      <w:r w:rsidR="001B5A55">
        <w:rPr>
          <w:color w:val="000000"/>
          <w:sz w:val="24"/>
          <w:szCs w:val="24"/>
        </w:rPr>
        <w:t>lan</w:t>
      </w:r>
      <w:r w:rsidR="00240EF5">
        <w:rPr>
          <w:color w:val="000000"/>
          <w:sz w:val="24"/>
          <w:szCs w:val="24"/>
        </w:rPr>
        <w:t>s out for consultation right now</w:t>
      </w:r>
      <w:r>
        <w:rPr>
          <w:color w:val="000000"/>
          <w:sz w:val="24"/>
          <w:szCs w:val="24"/>
        </w:rPr>
        <w:t>,</w:t>
      </w:r>
      <w:r w:rsidR="00240EF5">
        <w:rPr>
          <w:color w:val="000000"/>
          <w:sz w:val="24"/>
          <w:szCs w:val="24"/>
        </w:rPr>
        <w:t xml:space="preserve"> with an opportunity for people to have their say on the </w:t>
      </w:r>
      <w:r w:rsidR="00281676">
        <w:rPr>
          <w:color w:val="000000"/>
          <w:sz w:val="24"/>
          <w:szCs w:val="24"/>
        </w:rPr>
        <w:t>activities</w:t>
      </w:r>
      <w:r w:rsidR="00240EF5">
        <w:rPr>
          <w:color w:val="000000"/>
          <w:sz w:val="24"/>
          <w:szCs w:val="24"/>
        </w:rPr>
        <w:t xml:space="preserve"> of Councils for 2021- 2031. There are some great opportunities to improve life in the Wairarapa for our older persons. </w:t>
      </w:r>
      <w:r w:rsidR="00222F20">
        <w:rPr>
          <w:color w:val="000000"/>
          <w:sz w:val="24"/>
          <w:szCs w:val="24"/>
        </w:rPr>
        <w:t>Please make a submission</w:t>
      </w:r>
      <w:r w:rsidR="00281676">
        <w:rPr>
          <w:color w:val="000000"/>
          <w:sz w:val="24"/>
          <w:szCs w:val="24"/>
        </w:rPr>
        <w:t xml:space="preserve"> if you can</w:t>
      </w:r>
      <w:r w:rsidR="00EF5895">
        <w:rPr>
          <w:color w:val="000000"/>
          <w:sz w:val="24"/>
          <w:szCs w:val="24"/>
        </w:rPr>
        <w:t xml:space="preserve">. </w:t>
      </w:r>
    </w:p>
    <w:p w14:paraId="4007B282" w14:textId="1B9941FA" w:rsidR="00240EF5" w:rsidRDefault="00240EF5" w:rsidP="00222F20">
      <w:pPr>
        <w:pStyle w:val="xmsolistparagraph"/>
        <w:ind w:left="1004"/>
        <w:rPr>
          <w:color w:val="000000"/>
          <w:sz w:val="24"/>
          <w:szCs w:val="24"/>
        </w:rPr>
      </w:pPr>
    </w:p>
    <w:p w14:paraId="0A2784C0" w14:textId="4EF2E7E5" w:rsidR="00240EF5" w:rsidRDefault="00240EF5" w:rsidP="00240EF5">
      <w:pPr>
        <w:pStyle w:val="xmsolistparagraph"/>
        <w:numPr>
          <w:ilvl w:val="0"/>
          <w:numId w:val="8"/>
        </w:numPr>
        <w:rPr>
          <w:color w:val="000000"/>
          <w:sz w:val="24"/>
          <w:szCs w:val="24"/>
        </w:rPr>
      </w:pPr>
      <w:r>
        <w:rPr>
          <w:color w:val="000000"/>
          <w:sz w:val="24"/>
          <w:szCs w:val="24"/>
        </w:rPr>
        <w:t xml:space="preserve">Carterton </w:t>
      </w:r>
      <w:r w:rsidR="00281676">
        <w:rPr>
          <w:color w:val="000000"/>
          <w:sz w:val="24"/>
          <w:szCs w:val="24"/>
        </w:rPr>
        <w:t xml:space="preserve">District Council </w:t>
      </w:r>
      <w:r>
        <w:rPr>
          <w:color w:val="000000"/>
          <w:sz w:val="24"/>
          <w:szCs w:val="24"/>
        </w:rPr>
        <w:t xml:space="preserve">is proposing to work on the </w:t>
      </w:r>
      <w:r w:rsidR="00281676">
        <w:rPr>
          <w:color w:val="000000"/>
          <w:sz w:val="24"/>
          <w:szCs w:val="24"/>
        </w:rPr>
        <w:t>F</w:t>
      </w:r>
      <w:r>
        <w:rPr>
          <w:color w:val="000000"/>
          <w:sz w:val="24"/>
          <w:szCs w:val="24"/>
        </w:rPr>
        <w:t xml:space="preserve">ive </w:t>
      </w:r>
      <w:r w:rsidR="00281676">
        <w:rPr>
          <w:color w:val="000000"/>
          <w:sz w:val="24"/>
          <w:szCs w:val="24"/>
        </w:rPr>
        <w:t>T</w:t>
      </w:r>
      <w:r>
        <w:rPr>
          <w:color w:val="000000"/>
          <w:sz w:val="24"/>
          <w:szCs w:val="24"/>
        </w:rPr>
        <w:t xml:space="preserve">rails network which will increase recreational opportunities. Consultation closes April </w:t>
      </w:r>
      <w:r w:rsidR="00222F20">
        <w:rPr>
          <w:color w:val="000000"/>
          <w:sz w:val="24"/>
          <w:szCs w:val="24"/>
        </w:rPr>
        <w:t>19</w:t>
      </w:r>
      <w:r w:rsidR="00281676">
        <w:rPr>
          <w:color w:val="000000"/>
          <w:sz w:val="24"/>
          <w:szCs w:val="24"/>
        </w:rPr>
        <w:t xml:space="preserve">. </w:t>
      </w:r>
      <w:hyperlink r:id="rId8" w:history="1">
        <w:r w:rsidR="00281676" w:rsidRPr="00D85183">
          <w:rPr>
            <w:rStyle w:val="Hyperlink"/>
            <w:sz w:val="24"/>
            <w:szCs w:val="24"/>
          </w:rPr>
          <w:t>https://cdc.govt.nz/plans/tenyearplan/</w:t>
        </w:r>
      </w:hyperlink>
    </w:p>
    <w:p w14:paraId="56025E89" w14:textId="041B3E17" w:rsidR="00240EF5" w:rsidRPr="00240EF5" w:rsidRDefault="001B5A55" w:rsidP="00240EF5">
      <w:pPr>
        <w:pStyle w:val="xmsolistparagraph"/>
        <w:numPr>
          <w:ilvl w:val="0"/>
          <w:numId w:val="8"/>
        </w:numPr>
        <w:rPr>
          <w:color w:val="000000"/>
          <w:sz w:val="24"/>
          <w:szCs w:val="24"/>
        </w:rPr>
      </w:pPr>
      <w:r>
        <w:rPr>
          <w:color w:val="000000"/>
          <w:sz w:val="24"/>
          <w:szCs w:val="24"/>
        </w:rPr>
        <w:t xml:space="preserve">Masterton District Council is hoping to build 25 more homes for older persons.  </w:t>
      </w:r>
      <w:r w:rsidR="00240EF5">
        <w:rPr>
          <w:color w:val="000000"/>
          <w:sz w:val="24"/>
          <w:szCs w:val="24"/>
        </w:rPr>
        <w:t>Consultation closes May 3</w:t>
      </w:r>
      <w:r w:rsidR="00281676">
        <w:rPr>
          <w:color w:val="000000"/>
          <w:sz w:val="24"/>
          <w:szCs w:val="24"/>
        </w:rPr>
        <w:t>.</w:t>
      </w:r>
      <w:r w:rsidR="00240EF5">
        <w:rPr>
          <w:color w:val="000000"/>
          <w:sz w:val="24"/>
          <w:szCs w:val="24"/>
        </w:rPr>
        <w:t xml:space="preserve"> </w:t>
      </w:r>
      <w:hyperlink r:id="rId9" w:history="1">
        <w:r w:rsidR="00240EF5" w:rsidRPr="00E869A1">
          <w:rPr>
            <w:rStyle w:val="Hyperlink"/>
            <w:sz w:val="24"/>
            <w:szCs w:val="24"/>
          </w:rPr>
          <w:t>https://mstn.govt.nz/community-4/current-consultations/long-term-plan-2021-31/</w:t>
        </w:r>
      </w:hyperlink>
    </w:p>
    <w:p w14:paraId="62F0DB04" w14:textId="263B53C6" w:rsidR="00240EF5" w:rsidRDefault="001B5A55" w:rsidP="00240EF5">
      <w:pPr>
        <w:pStyle w:val="xmsolistparagraph"/>
        <w:numPr>
          <w:ilvl w:val="0"/>
          <w:numId w:val="8"/>
        </w:numPr>
        <w:rPr>
          <w:color w:val="000000"/>
          <w:sz w:val="24"/>
          <w:szCs w:val="24"/>
        </w:rPr>
      </w:pPr>
      <w:r>
        <w:rPr>
          <w:color w:val="000000"/>
          <w:sz w:val="24"/>
          <w:szCs w:val="24"/>
        </w:rPr>
        <w:t xml:space="preserve">South Wairarapa </w:t>
      </w:r>
      <w:r w:rsidR="00240EF5">
        <w:rPr>
          <w:color w:val="000000"/>
          <w:sz w:val="24"/>
          <w:szCs w:val="24"/>
        </w:rPr>
        <w:t xml:space="preserve">District Council </w:t>
      </w:r>
      <w:r w:rsidR="00113335">
        <w:rPr>
          <w:color w:val="000000"/>
          <w:sz w:val="24"/>
          <w:szCs w:val="24"/>
        </w:rPr>
        <w:t xml:space="preserve">wants to increase its spending on new footpaths by $400,000. </w:t>
      </w:r>
      <w:r w:rsidR="00240EF5">
        <w:rPr>
          <w:color w:val="000000"/>
          <w:sz w:val="24"/>
          <w:szCs w:val="24"/>
        </w:rPr>
        <w:t>Consultation closes April 30</w:t>
      </w:r>
      <w:r w:rsidR="00281676">
        <w:rPr>
          <w:color w:val="000000"/>
          <w:sz w:val="24"/>
          <w:szCs w:val="24"/>
        </w:rPr>
        <w:t xml:space="preserve">. </w:t>
      </w:r>
      <w:hyperlink r:id="rId10" w:history="1">
        <w:r w:rsidR="00281676" w:rsidRPr="00D85183">
          <w:rPr>
            <w:rStyle w:val="Hyperlink"/>
            <w:sz w:val="24"/>
            <w:szCs w:val="24"/>
          </w:rPr>
          <w:t>https://swdc.govt.nz/long-term-plan/</w:t>
        </w:r>
      </w:hyperlink>
    </w:p>
    <w:p w14:paraId="1EA41DCA" w14:textId="77777777" w:rsidR="00240EF5" w:rsidRDefault="00240EF5" w:rsidP="00240EF5">
      <w:pPr>
        <w:pStyle w:val="xmsolistparagraph"/>
        <w:ind w:left="1364"/>
        <w:rPr>
          <w:color w:val="000000"/>
          <w:sz w:val="24"/>
          <w:szCs w:val="24"/>
        </w:rPr>
      </w:pPr>
    </w:p>
    <w:p w14:paraId="7AC8AB32" w14:textId="7C4B6D13" w:rsidR="00532FC8" w:rsidRDefault="0046419A" w:rsidP="00FE78D9">
      <w:pPr>
        <w:pStyle w:val="xmsolistparagraph"/>
        <w:numPr>
          <w:ilvl w:val="0"/>
          <w:numId w:val="5"/>
        </w:numPr>
        <w:rPr>
          <w:color w:val="000000"/>
          <w:sz w:val="24"/>
          <w:szCs w:val="24"/>
        </w:rPr>
      </w:pPr>
      <w:r>
        <w:rPr>
          <w:color w:val="000000"/>
          <w:sz w:val="24"/>
          <w:szCs w:val="24"/>
        </w:rPr>
        <w:t>Accessibility of buildings. CCS Disability Action visited both Masterton and Carterton</w:t>
      </w:r>
      <w:r w:rsidR="00777B1A">
        <w:rPr>
          <w:color w:val="000000"/>
          <w:sz w:val="24"/>
          <w:szCs w:val="24"/>
        </w:rPr>
        <w:t xml:space="preserve"> District Councils</w:t>
      </w:r>
      <w:r>
        <w:rPr>
          <w:color w:val="000000"/>
          <w:sz w:val="24"/>
          <w:szCs w:val="24"/>
        </w:rPr>
        <w:t xml:space="preserve"> and provided feedback and information on </w:t>
      </w:r>
      <w:r w:rsidR="00113335">
        <w:rPr>
          <w:color w:val="000000"/>
          <w:sz w:val="24"/>
          <w:szCs w:val="24"/>
        </w:rPr>
        <w:t xml:space="preserve">the accessibility of </w:t>
      </w:r>
      <w:proofErr w:type="gramStart"/>
      <w:r w:rsidR="00222F20">
        <w:rPr>
          <w:color w:val="000000"/>
          <w:sz w:val="24"/>
          <w:szCs w:val="24"/>
        </w:rPr>
        <w:t>a number of</w:t>
      </w:r>
      <w:proofErr w:type="gramEnd"/>
      <w:r w:rsidR="00222F20">
        <w:rPr>
          <w:color w:val="000000"/>
          <w:sz w:val="24"/>
          <w:szCs w:val="24"/>
        </w:rPr>
        <w:t xml:space="preserve"> </w:t>
      </w:r>
      <w:r>
        <w:rPr>
          <w:color w:val="000000"/>
          <w:sz w:val="24"/>
          <w:szCs w:val="24"/>
        </w:rPr>
        <w:t xml:space="preserve">Council buildings. </w:t>
      </w:r>
      <w:r w:rsidR="00222F20">
        <w:rPr>
          <w:color w:val="000000"/>
          <w:sz w:val="24"/>
          <w:szCs w:val="24"/>
        </w:rPr>
        <w:t>The findings</w:t>
      </w:r>
      <w:r w:rsidR="00532FC8">
        <w:rPr>
          <w:color w:val="000000"/>
          <w:sz w:val="24"/>
          <w:szCs w:val="24"/>
        </w:rPr>
        <w:t xml:space="preserve"> included suggestions or improvements to increase accessibility for all users. Some suggestions can be easily implemented, others require greater planning and budget.</w:t>
      </w:r>
      <w:r w:rsidR="00643CD0">
        <w:rPr>
          <w:color w:val="000000"/>
          <w:sz w:val="24"/>
          <w:szCs w:val="24"/>
        </w:rPr>
        <w:t xml:space="preserve"> </w:t>
      </w:r>
    </w:p>
    <w:p w14:paraId="5C676A0A" w14:textId="77777777" w:rsidR="00643CD0" w:rsidRDefault="00643CD0" w:rsidP="008B4261">
      <w:pPr>
        <w:pStyle w:val="xmsolistparagraph"/>
        <w:ind w:left="1004"/>
        <w:rPr>
          <w:color w:val="000000"/>
          <w:sz w:val="24"/>
          <w:szCs w:val="24"/>
        </w:rPr>
      </w:pPr>
    </w:p>
    <w:p w14:paraId="52977027" w14:textId="3A1DF12D" w:rsidR="00FE78D9" w:rsidRDefault="00643CD0" w:rsidP="00FE78D9">
      <w:pPr>
        <w:pStyle w:val="xmsolistparagraph"/>
        <w:numPr>
          <w:ilvl w:val="0"/>
          <w:numId w:val="5"/>
        </w:numPr>
        <w:rPr>
          <w:color w:val="000000"/>
          <w:sz w:val="24"/>
          <w:szCs w:val="24"/>
        </w:rPr>
      </w:pPr>
      <w:r>
        <w:rPr>
          <w:noProof/>
          <w:color w:val="000000"/>
          <w:sz w:val="24"/>
          <w:szCs w:val="24"/>
        </w:rPr>
        <w:drawing>
          <wp:anchor distT="0" distB="0" distL="114300" distR="114300" simplePos="0" relativeHeight="251660288" behindDoc="0" locked="0" layoutInCell="1" allowOverlap="1" wp14:anchorId="1223C355" wp14:editId="102770AC">
            <wp:simplePos x="0" y="0"/>
            <wp:positionH relativeFrom="column">
              <wp:posOffset>3371850</wp:posOffset>
            </wp:positionH>
            <wp:positionV relativeFrom="paragraph">
              <wp:posOffset>-513080</wp:posOffset>
            </wp:positionV>
            <wp:extent cx="2524125" cy="23431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2524125" cy="2343150"/>
                    </a:xfrm>
                    <a:prstGeom prst="rect">
                      <a:avLst/>
                    </a:prstGeom>
                  </pic:spPr>
                </pic:pic>
              </a:graphicData>
            </a:graphic>
            <wp14:sizeRelH relativeFrom="page">
              <wp14:pctWidth>0</wp14:pctWidth>
            </wp14:sizeRelH>
            <wp14:sizeRelV relativeFrom="page">
              <wp14:pctHeight>0</wp14:pctHeight>
            </wp14:sizeRelV>
          </wp:anchor>
        </w:drawing>
      </w:r>
      <w:r w:rsidR="00777B1A">
        <w:rPr>
          <w:color w:val="000000"/>
          <w:sz w:val="24"/>
          <w:szCs w:val="24"/>
        </w:rPr>
        <w:t>Social isolation. All Councils supported Neighbourhood Support or other community organisations to host Neighbours Day event</w:t>
      </w:r>
      <w:r w:rsidR="00113335">
        <w:rPr>
          <w:color w:val="000000"/>
          <w:sz w:val="24"/>
          <w:szCs w:val="24"/>
        </w:rPr>
        <w:t>s</w:t>
      </w:r>
      <w:r w:rsidR="00777B1A">
        <w:rPr>
          <w:color w:val="000000"/>
          <w:sz w:val="24"/>
          <w:szCs w:val="24"/>
        </w:rPr>
        <w:t>. The</w:t>
      </w:r>
      <w:r w:rsidR="00222F20">
        <w:rPr>
          <w:color w:val="000000"/>
          <w:sz w:val="24"/>
          <w:szCs w:val="24"/>
        </w:rPr>
        <w:t xml:space="preserve"> importance of </w:t>
      </w:r>
      <w:r w:rsidR="00777B1A">
        <w:rPr>
          <w:color w:val="000000"/>
          <w:sz w:val="24"/>
          <w:szCs w:val="24"/>
        </w:rPr>
        <w:t xml:space="preserve">knowing your neighbours and looking out for Wairarapa’s community members </w:t>
      </w:r>
      <w:r w:rsidR="00113335">
        <w:rPr>
          <w:color w:val="000000"/>
          <w:sz w:val="24"/>
          <w:szCs w:val="24"/>
        </w:rPr>
        <w:lastRenderedPageBreak/>
        <w:t>included our older people</w:t>
      </w:r>
      <w:r w:rsidR="00222F20">
        <w:rPr>
          <w:color w:val="000000"/>
          <w:sz w:val="24"/>
          <w:szCs w:val="24"/>
        </w:rPr>
        <w:t xml:space="preserve"> was</w:t>
      </w:r>
      <w:r w:rsidR="00777B1A">
        <w:rPr>
          <w:color w:val="000000"/>
          <w:sz w:val="24"/>
          <w:szCs w:val="24"/>
        </w:rPr>
        <w:t xml:space="preserve"> </w:t>
      </w:r>
      <w:r w:rsidR="00222F20">
        <w:rPr>
          <w:color w:val="000000"/>
          <w:sz w:val="24"/>
          <w:szCs w:val="24"/>
        </w:rPr>
        <w:t xml:space="preserve">actively </w:t>
      </w:r>
      <w:r w:rsidR="00777B1A">
        <w:rPr>
          <w:color w:val="000000"/>
          <w:sz w:val="24"/>
          <w:szCs w:val="24"/>
        </w:rPr>
        <w:t>promoted.</w:t>
      </w:r>
    </w:p>
    <w:p w14:paraId="29BA1B99" w14:textId="77777777" w:rsidR="00643CD0" w:rsidRPr="00FE78D9" w:rsidRDefault="00643CD0" w:rsidP="008B4261">
      <w:pPr>
        <w:pStyle w:val="xmsolistparagraph"/>
        <w:ind w:left="1004"/>
        <w:rPr>
          <w:color w:val="000000"/>
          <w:sz w:val="24"/>
          <w:szCs w:val="24"/>
        </w:rPr>
      </w:pPr>
    </w:p>
    <w:p w14:paraId="1D0280E0" w14:textId="03D74BA8" w:rsidR="00777B1A" w:rsidRDefault="00777B1A" w:rsidP="00777B1A">
      <w:pPr>
        <w:pStyle w:val="xmsolistparagraph"/>
        <w:numPr>
          <w:ilvl w:val="0"/>
          <w:numId w:val="5"/>
        </w:numPr>
        <w:rPr>
          <w:color w:val="000000"/>
          <w:sz w:val="24"/>
          <w:szCs w:val="24"/>
        </w:rPr>
      </w:pPr>
      <w:r>
        <w:rPr>
          <w:color w:val="000000"/>
          <w:sz w:val="24"/>
          <w:szCs w:val="24"/>
        </w:rPr>
        <w:t xml:space="preserve">Website upgrade – Masterton District Council is working with Digital Seniors for the second round of testing on their </w:t>
      </w:r>
      <w:r w:rsidR="00281676">
        <w:rPr>
          <w:color w:val="000000"/>
          <w:sz w:val="24"/>
          <w:szCs w:val="24"/>
        </w:rPr>
        <w:t xml:space="preserve">new </w:t>
      </w:r>
      <w:r>
        <w:rPr>
          <w:color w:val="000000"/>
          <w:sz w:val="24"/>
          <w:szCs w:val="24"/>
        </w:rPr>
        <w:t>website. South Wairarapa District Council ask</w:t>
      </w:r>
      <w:r w:rsidR="00113335">
        <w:rPr>
          <w:color w:val="000000"/>
          <w:sz w:val="24"/>
          <w:szCs w:val="24"/>
        </w:rPr>
        <w:t>ed</w:t>
      </w:r>
      <w:r>
        <w:rPr>
          <w:color w:val="000000"/>
          <w:sz w:val="24"/>
          <w:szCs w:val="24"/>
        </w:rPr>
        <w:t xml:space="preserve"> Digital Seniors to review their new website before launching. </w:t>
      </w:r>
    </w:p>
    <w:p w14:paraId="757E2E6A" w14:textId="77777777" w:rsidR="00643CD0" w:rsidRDefault="00643CD0" w:rsidP="008B4261">
      <w:pPr>
        <w:pStyle w:val="xmsolistparagraph"/>
        <w:ind w:left="1004"/>
        <w:rPr>
          <w:color w:val="000000"/>
          <w:sz w:val="24"/>
          <w:szCs w:val="24"/>
        </w:rPr>
      </w:pPr>
    </w:p>
    <w:p w14:paraId="6AECB908" w14:textId="1A4C4284" w:rsidR="00FA05DD" w:rsidRDefault="009A7B0D" w:rsidP="00CC48A5">
      <w:pPr>
        <w:pStyle w:val="xmsolistparagraph"/>
        <w:numPr>
          <w:ilvl w:val="0"/>
          <w:numId w:val="5"/>
        </w:numPr>
        <w:rPr>
          <w:color w:val="000000"/>
          <w:sz w:val="24"/>
          <w:szCs w:val="24"/>
        </w:rPr>
      </w:pPr>
      <w:r>
        <w:rPr>
          <w:color w:val="000000"/>
          <w:sz w:val="24"/>
          <w:szCs w:val="24"/>
        </w:rPr>
        <w:t xml:space="preserve">With 59% of </w:t>
      </w:r>
      <w:r w:rsidR="00643CD0">
        <w:rPr>
          <w:color w:val="000000"/>
          <w:sz w:val="24"/>
          <w:szCs w:val="24"/>
        </w:rPr>
        <w:t>people over 65</w:t>
      </w:r>
      <w:r>
        <w:rPr>
          <w:color w:val="000000"/>
          <w:sz w:val="24"/>
          <w:szCs w:val="24"/>
        </w:rPr>
        <w:t xml:space="preserve"> having </w:t>
      </w:r>
      <w:r w:rsidR="008B4261">
        <w:rPr>
          <w:color w:val="000000"/>
          <w:sz w:val="24"/>
          <w:szCs w:val="24"/>
        </w:rPr>
        <w:t xml:space="preserve">a </w:t>
      </w:r>
      <w:r>
        <w:rPr>
          <w:color w:val="000000"/>
          <w:sz w:val="24"/>
          <w:szCs w:val="24"/>
        </w:rPr>
        <w:t xml:space="preserve">disability, the three Councils’ front-facing staff attended older persons and disability awareness training. </w:t>
      </w:r>
      <w:hyperlink r:id="rId12" w:history="1">
        <w:r w:rsidR="008B4261" w:rsidRPr="00990F20">
          <w:rPr>
            <w:rStyle w:val="Hyperlink"/>
            <w:sz w:val="24"/>
            <w:szCs w:val="24"/>
          </w:rPr>
          <w:t>https://www.stats.govt.nz/topics/disability</w:t>
        </w:r>
      </w:hyperlink>
    </w:p>
    <w:p w14:paraId="7AA08F5A" w14:textId="77777777" w:rsidR="008B4261" w:rsidRDefault="008B4261" w:rsidP="008B4261">
      <w:pPr>
        <w:pStyle w:val="ListParagraph"/>
        <w:rPr>
          <w:color w:val="000000"/>
          <w:sz w:val="24"/>
          <w:szCs w:val="24"/>
        </w:rPr>
      </w:pPr>
    </w:p>
    <w:bookmarkEnd w:id="0"/>
    <w:p w14:paraId="54EF870A" w14:textId="5A1DA91B" w:rsidR="004200C6" w:rsidRPr="004E7559" w:rsidRDefault="004200C6" w:rsidP="001911E4">
      <w:pPr>
        <w:jc w:val="both"/>
        <w:rPr>
          <w:rFonts w:cstheme="minorHAnsi"/>
          <w:sz w:val="24"/>
          <w:szCs w:val="24"/>
        </w:rPr>
      </w:pPr>
      <w:r w:rsidRPr="004E7559">
        <w:rPr>
          <w:rFonts w:cstheme="minorHAnsi"/>
          <w:sz w:val="24"/>
          <w:szCs w:val="24"/>
        </w:rPr>
        <w:t xml:space="preserve">If you have any questions, or would like to </w:t>
      </w:r>
      <w:r w:rsidR="006C0BD7" w:rsidRPr="004E7559">
        <w:rPr>
          <w:rFonts w:cstheme="minorHAnsi"/>
          <w:sz w:val="24"/>
          <w:szCs w:val="24"/>
        </w:rPr>
        <w:t>be updated</w:t>
      </w:r>
      <w:r w:rsidRPr="004E7559">
        <w:rPr>
          <w:rFonts w:cstheme="minorHAnsi"/>
          <w:sz w:val="24"/>
          <w:szCs w:val="24"/>
        </w:rPr>
        <w:t xml:space="preserve">, please contact Lisa Matthews, Regional Positive Ageing Strategy Co-ordinator </w:t>
      </w:r>
      <w:hyperlink r:id="rId13" w:history="1">
        <w:r w:rsidRPr="00CC31A5">
          <w:rPr>
            <w:sz w:val="24"/>
            <w:szCs w:val="24"/>
          </w:rPr>
          <w:t>lisa@cdc.govt.nz</w:t>
        </w:r>
      </w:hyperlink>
      <w:r w:rsidRPr="00B67E65">
        <w:rPr>
          <w:rFonts w:cstheme="minorHAnsi"/>
          <w:sz w:val="24"/>
          <w:szCs w:val="24"/>
        </w:rPr>
        <w:t xml:space="preserve"> </w:t>
      </w:r>
      <w:r w:rsidRPr="004E7559">
        <w:rPr>
          <w:rFonts w:cstheme="minorHAnsi"/>
          <w:sz w:val="24"/>
          <w:szCs w:val="24"/>
        </w:rPr>
        <w:t xml:space="preserve">or </w:t>
      </w:r>
      <w:r w:rsidRPr="008F5742">
        <w:rPr>
          <w:rFonts w:cstheme="minorHAnsi"/>
          <w:sz w:val="24"/>
          <w:szCs w:val="24"/>
        </w:rPr>
        <w:t>027 444 1887</w:t>
      </w:r>
      <w:r w:rsidR="002B7A3F">
        <w:rPr>
          <w:rFonts w:cstheme="minorHAnsi"/>
          <w:sz w:val="24"/>
          <w:szCs w:val="24"/>
        </w:rPr>
        <w:t>.</w:t>
      </w:r>
    </w:p>
    <w:p w14:paraId="041C67EC" w14:textId="0A7734A0" w:rsidR="00443919" w:rsidRPr="008F5742" w:rsidRDefault="00643CD0" w:rsidP="008F5742">
      <w:pPr>
        <w:pStyle w:val="Heading2"/>
        <w:rPr>
          <w:rFonts w:asciiTheme="minorHAnsi" w:hAnsiTheme="minorHAnsi" w:cstheme="minorHAnsi"/>
          <w:color w:val="auto"/>
        </w:rPr>
      </w:pPr>
      <w:r w:rsidRPr="008F5742">
        <w:rPr>
          <w:rFonts w:cstheme="minorHAnsi"/>
          <w:noProof/>
          <w:sz w:val="24"/>
          <w:szCs w:val="24"/>
        </w:rPr>
        <w:drawing>
          <wp:anchor distT="0" distB="0" distL="114300" distR="114300" simplePos="0" relativeHeight="251659264" behindDoc="0" locked="0" layoutInCell="1" allowOverlap="1" wp14:anchorId="5410B401" wp14:editId="1A2A84A4">
            <wp:simplePos x="0" y="0"/>
            <wp:positionH relativeFrom="column">
              <wp:posOffset>3562350</wp:posOffset>
            </wp:positionH>
            <wp:positionV relativeFrom="paragraph">
              <wp:posOffset>134620</wp:posOffset>
            </wp:positionV>
            <wp:extent cx="2243455" cy="2886075"/>
            <wp:effectExtent l="0" t="0" r="4445" b="9525"/>
            <wp:wrapSquare wrapText="bothSides"/>
            <wp:docPr id="3" name="Picture 3" descr="This is a picture of the cover of Te Hokai Nuku Wairarapa Regional Positive Ageing Strategy.  the cover show the title, the date (2019) and has the three Wairarapa Councils listed (South Wairarapa, Carterton and Masterton) The picture shows a group of older persons gathered for the photo holding croquet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3455" cy="2886075"/>
                    </a:xfrm>
                    <a:prstGeom prst="rect">
                      <a:avLst/>
                    </a:prstGeom>
                    <a:noFill/>
                  </pic:spPr>
                </pic:pic>
              </a:graphicData>
            </a:graphic>
            <wp14:sizeRelV relativeFrom="margin">
              <wp14:pctHeight>0</wp14:pctHeight>
            </wp14:sizeRelV>
          </wp:anchor>
        </w:drawing>
      </w:r>
      <w:r w:rsidR="00443919" w:rsidRPr="008F5742">
        <w:rPr>
          <w:rFonts w:asciiTheme="minorHAnsi" w:hAnsiTheme="minorHAnsi" w:cstheme="minorHAnsi"/>
          <w:color w:val="auto"/>
        </w:rPr>
        <w:t>Positive Ageing Strategy</w:t>
      </w:r>
    </w:p>
    <w:p w14:paraId="50CB81AE" w14:textId="2A0BD903" w:rsidR="00443919" w:rsidRPr="008F5742" w:rsidRDefault="00443919" w:rsidP="008F5742">
      <w:pPr>
        <w:jc w:val="both"/>
        <w:rPr>
          <w:rFonts w:cstheme="minorHAnsi"/>
          <w:sz w:val="24"/>
          <w:szCs w:val="24"/>
        </w:rPr>
      </w:pPr>
      <w:r w:rsidRPr="008F5742">
        <w:rPr>
          <w:rFonts w:cstheme="minorHAnsi"/>
          <w:sz w:val="24"/>
          <w:szCs w:val="24"/>
        </w:rPr>
        <w:t xml:space="preserve">For those of you who don’t know about the Strategy or need a reminder; the aim of the Strategy is to improve and integrate council services for older people to help them lead valued, connected and fulfilling lives. </w:t>
      </w:r>
    </w:p>
    <w:p w14:paraId="2CAB234B" w14:textId="77777777" w:rsidR="00443919" w:rsidRPr="008F5742" w:rsidRDefault="00443919" w:rsidP="008F5742">
      <w:pPr>
        <w:jc w:val="both"/>
        <w:rPr>
          <w:rFonts w:cstheme="minorHAnsi"/>
          <w:sz w:val="24"/>
          <w:szCs w:val="24"/>
        </w:rPr>
      </w:pPr>
      <w:r w:rsidRPr="008F5742">
        <w:rPr>
          <w:rFonts w:cstheme="minorHAnsi"/>
          <w:sz w:val="24"/>
          <w:szCs w:val="24"/>
        </w:rPr>
        <w:t xml:space="preserve">You can read the full Strategy document on your </w:t>
      </w:r>
      <w:r w:rsidR="00380676" w:rsidRPr="008F5742">
        <w:rPr>
          <w:rFonts w:cstheme="minorHAnsi"/>
          <w:sz w:val="24"/>
          <w:szCs w:val="24"/>
        </w:rPr>
        <w:t>C</w:t>
      </w:r>
      <w:r w:rsidRPr="008F5742">
        <w:rPr>
          <w:rFonts w:cstheme="minorHAnsi"/>
          <w:sz w:val="24"/>
          <w:szCs w:val="24"/>
        </w:rPr>
        <w:t xml:space="preserve">ouncil website. </w:t>
      </w:r>
    </w:p>
    <w:p w14:paraId="1A14F9A1" w14:textId="6F5811ED" w:rsidR="0076194B" w:rsidRDefault="0076194B" w:rsidP="00222F20">
      <w:pPr>
        <w:pStyle w:val="ListParagraph"/>
        <w:ind w:left="1004"/>
      </w:pPr>
    </w:p>
    <w:sectPr w:rsidR="00761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6C7"/>
    <w:multiLevelType w:val="hybridMultilevel"/>
    <w:tmpl w:val="26E8D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4145B58"/>
    <w:multiLevelType w:val="hybridMultilevel"/>
    <w:tmpl w:val="0C80E07C"/>
    <w:lvl w:ilvl="0" w:tplc="1CA40EAA">
      <w:numFmt w:val="bullet"/>
      <w:lvlText w:val="-"/>
      <w:lvlJc w:val="left"/>
      <w:pPr>
        <w:ind w:left="1364" w:hanging="360"/>
      </w:pPr>
      <w:rPr>
        <w:rFonts w:ascii="Calibri" w:eastAsiaTheme="minorHAnsi" w:hAnsi="Calibri" w:cs="Calibri"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2" w15:restartNumberingAfterBreak="0">
    <w:nsid w:val="57937722"/>
    <w:multiLevelType w:val="hybridMultilevel"/>
    <w:tmpl w:val="4322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0E3517"/>
    <w:multiLevelType w:val="hybridMultilevel"/>
    <w:tmpl w:val="E5EC0EC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69DD145D"/>
    <w:multiLevelType w:val="hybridMultilevel"/>
    <w:tmpl w:val="E4845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24077D"/>
    <w:multiLevelType w:val="hybridMultilevel"/>
    <w:tmpl w:val="067C0A8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15:restartNumberingAfterBreak="0">
    <w:nsid w:val="746F0A6C"/>
    <w:multiLevelType w:val="hybridMultilevel"/>
    <w:tmpl w:val="F73E9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8E3F0F"/>
    <w:multiLevelType w:val="multilevel"/>
    <w:tmpl w:val="CA48C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542A98"/>
    <w:multiLevelType w:val="hybridMultilevel"/>
    <w:tmpl w:val="6F5EE72A"/>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8"/>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C6"/>
    <w:rsid w:val="000C5457"/>
    <w:rsid w:val="00113335"/>
    <w:rsid w:val="00136854"/>
    <w:rsid w:val="001911E4"/>
    <w:rsid w:val="001B5A55"/>
    <w:rsid w:val="001D6EEA"/>
    <w:rsid w:val="00222373"/>
    <w:rsid w:val="00222F20"/>
    <w:rsid w:val="00240EF5"/>
    <w:rsid w:val="00281676"/>
    <w:rsid w:val="002B7A3F"/>
    <w:rsid w:val="00380676"/>
    <w:rsid w:val="003908A4"/>
    <w:rsid w:val="004200C6"/>
    <w:rsid w:val="00443919"/>
    <w:rsid w:val="0046419A"/>
    <w:rsid w:val="004802BB"/>
    <w:rsid w:val="004E7559"/>
    <w:rsid w:val="00532FC8"/>
    <w:rsid w:val="00587716"/>
    <w:rsid w:val="00587FE0"/>
    <w:rsid w:val="005E07DA"/>
    <w:rsid w:val="00643CD0"/>
    <w:rsid w:val="00646A5A"/>
    <w:rsid w:val="00653CD5"/>
    <w:rsid w:val="006C0BD7"/>
    <w:rsid w:val="006E1DF4"/>
    <w:rsid w:val="0076194B"/>
    <w:rsid w:val="00773626"/>
    <w:rsid w:val="00777B1A"/>
    <w:rsid w:val="007948BD"/>
    <w:rsid w:val="007F1293"/>
    <w:rsid w:val="00860D3B"/>
    <w:rsid w:val="008B4261"/>
    <w:rsid w:val="008F5742"/>
    <w:rsid w:val="00965EBD"/>
    <w:rsid w:val="009A7B0D"/>
    <w:rsid w:val="00B4004A"/>
    <w:rsid w:val="00B6187C"/>
    <w:rsid w:val="00B67E65"/>
    <w:rsid w:val="00B904DE"/>
    <w:rsid w:val="00BE2DFB"/>
    <w:rsid w:val="00C1446B"/>
    <w:rsid w:val="00CC31A5"/>
    <w:rsid w:val="00CC48A5"/>
    <w:rsid w:val="00CC78B6"/>
    <w:rsid w:val="00CD65F9"/>
    <w:rsid w:val="00D20045"/>
    <w:rsid w:val="00D466EC"/>
    <w:rsid w:val="00D931D0"/>
    <w:rsid w:val="00DB0E41"/>
    <w:rsid w:val="00DB4FA7"/>
    <w:rsid w:val="00DD4BE8"/>
    <w:rsid w:val="00E422C0"/>
    <w:rsid w:val="00E57C47"/>
    <w:rsid w:val="00EF5895"/>
    <w:rsid w:val="00FA05DD"/>
    <w:rsid w:val="00FE78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48D2"/>
  <w15:chartTrackingRefBased/>
  <w15:docId w15:val="{14DE1FC5-DDBF-4EF7-94A4-08D2354D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0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00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C6"/>
    <w:rPr>
      <w:color w:val="0563C1" w:themeColor="hyperlink"/>
      <w:u w:val="single"/>
    </w:rPr>
  </w:style>
  <w:style w:type="character" w:customStyle="1" w:styleId="UnresolvedMention1">
    <w:name w:val="Unresolved Mention1"/>
    <w:basedOn w:val="DefaultParagraphFont"/>
    <w:uiPriority w:val="99"/>
    <w:semiHidden/>
    <w:unhideWhenUsed/>
    <w:rsid w:val="004200C6"/>
    <w:rPr>
      <w:color w:val="605E5C"/>
      <w:shd w:val="clear" w:color="auto" w:fill="E1DFDD"/>
    </w:rPr>
  </w:style>
  <w:style w:type="paragraph" w:styleId="ListParagraph">
    <w:name w:val="List Paragraph"/>
    <w:basedOn w:val="Normal"/>
    <w:uiPriority w:val="34"/>
    <w:qFormat/>
    <w:rsid w:val="006E1DF4"/>
    <w:pPr>
      <w:ind w:left="720"/>
      <w:contextualSpacing/>
    </w:pPr>
  </w:style>
  <w:style w:type="paragraph" w:styleId="NormalWeb">
    <w:name w:val="Normal (Web)"/>
    <w:basedOn w:val="Normal"/>
    <w:uiPriority w:val="99"/>
    <w:unhideWhenUsed/>
    <w:rsid w:val="00653CD5"/>
    <w:pPr>
      <w:spacing w:before="100" w:beforeAutospacing="1" w:after="100" w:afterAutospacing="1" w:line="240" w:lineRule="auto"/>
    </w:pPr>
    <w:rPr>
      <w:rFonts w:ascii="Calibri" w:hAnsi="Calibri" w:cs="Calibri"/>
      <w:lang w:eastAsia="en-NZ"/>
    </w:rPr>
  </w:style>
  <w:style w:type="character" w:customStyle="1" w:styleId="Heading1Char">
    <w:name w:val="Heading 1 Char"/>
    <w:basedOn w:val="DefaultParagraphFont"/>
    <w:link w:val="Heading1"/>
    <w:uiPriority w:val="9"/>
    <w:rsid w:val="00B400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004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40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4A"/>
    <w:rPr>
      <w:rFonts w:ascii="Segoe UI" w:hAnsi="Segoe UI" w:cs="Segoe UI"/>
      <w:sz w:val="18"/>
      <w:szCs w:val="18"/>
    </w:rPr>
  </w:style>
  <w:style w:type="paragraph" w:customStyle="1" w:styleId="xmsolistparagraph">
    <w:name w:val="x_msolistparagraph"/>
    <w:basedOn w:val="Normal"/>
    <w:rsid w:val="00CC48A5"/>
    <w:pPr>
      <w:spacing w:after="0" w:line="240" w:lineRule="auto"/>
      <w:ind w:left="720"/>
    </w:pPr>
    <w:rPr>
      <w:rFonts w:ascii="Calibri" w:hAnsi="Calibri" w:cs="Calibri"/>
      <w:lang w:eastAsia="en-NZ"/>
    </w:rPr>
  </w:style>
  <w:style w:type="character" w:styleId="UnresolvedMention">
    <w:name w:val="Unresolved Mention"/>
    <w:basedOn w:val="DefaultParagraphFont"/>
    <w:uiPriority w:val="99"/>
    <w:semiHidden/>
    <w:unhideWhenUsed/>
    <w:rsid w:val="0048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99539">
      <w:bodyDiv w:val="1"/>
      <w:marLeft w:val="0"/>
      <w:marRight w:val="0"/>
      <w:marTop w:val="0"/>
      <w:marBottom w:val="0"/>
      <w:divBdr>
        <w:top w:val="none" w:sz="0" w:space="0" w:color="auto"/>
        <w:left w:val="none" w:sz="0" w:space="0" w:color="auto"/>
        <w:bottom w:val="none" w:sz="0" w:space="0" w:color="auto"/>
        <w:right w:val="none" w:sz="0" w:space="0" w:color="auto"/>
      </w:divBdr>
    </w:div>
    <w:div w:id="967781146">
      <w:bodyDiv w:val="1"/>
      <w:marLeft w:val="0"/>
      <w:marRight w:val="0"/>
      <w:marTop w:val="0"/>
      <w:marBottom w:val="0"/>
      <w:divBdr>
        <w:top w:val="none" w:sz="0" w:space="0" w:color="auto"/>
        <w:left w:val="none" w:sz="0" w:space="0" w:color="auto"/>
        <w:bottom w:val="none" w:sz="0" w:space="0" w:color="auto"/>
        <w:right w:val="none" w:sz="0" w:space="0" w:color="auto"/>
      </w:divBdr>
    </w:div>
    <w:div w:id="1545404747">
      <w:bodyDiv w:val="1"/>
      <w:marLeft w:val="0"/>
      <w:marRight w:val="0"/>
      <w:marTop w:val="0"/>
      <w:marBottom w:val="0"/>
      <w:divBdr>
        <w:top w:val="none" w:sz="0" w:space="0" w:color="auto"/>
        <w:left w:val="none" w:sz="0" w:space="0" w:color="auto"/>
        <w:bottom w:val="none" w:sz="0" w:space="0" w:color="auto"/>
        <w:right w:val="none" w:sz="0" w:space="0" w:color="auto"/>
      </w:divBdr>
    </w:div>
    <w:div w:id="17200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c.govt.nz/plans/tenyearplan/" TargetMode="External"/><Relationship Id="rId13" Type="http://schemas.openxmlformats.org/officeDocument/2006/relationships/hyperlink" Target="mailto:lisa@cdc.govt.nz"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stats.govt.nz/topics/disabi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wdc.govt.nz/long-term-plan/" TargetMode="External"/><Relationship Id="rId4" Type="http://schemas.openxmlformats.org/officeDocument/2006/relationships/webSettings" Target="webSettings.xml"/><Relationship Id="rId9" Type="http://schemas.openxmlformats.org/officeDocument/2006/relationships/hyperlink" Target="https://mstn.govt.nz/community-4/current-consultations/long-term-plan-2021-31/"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Lisa Matthews</cp:lastModifiedBy>
  <cp:revision>3</cp:revision>
  <cp:lastPrinted>2021-04-14T23:49:00Z</cp:lastPrinted>
  <dcterms:created xsi:type="dcterms:W3CDTF">2021-04-14T23:29:00Z</dcterms:created>
  <dcterms:modified xsi:type="dcterms:W3CDTF">2021-04-15T03:53:00Z</dcterms:modified>
</cp:coreProperties>
</file>