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50" w:rsidRDefault="00A0526F" w:rsidP="00AC41DC">
      <w:pPr>
        <w:tabs>
          <w:tab w:val="left" w:pos="567"/>
          <w:tab w:val="left" w:pos="2835"/>
        </w:tabs>
        <w:ind w:left="5387" w:hanging="5387"/>
        <w:jc w:val="center"/>
        <w:rPr>
          <w:rFonts w:ascii="Arial" w:hAnsi="Arial"/>
          <w:b/>
          <w:sz w:val="22"/>
          <w:szCs w:val="22"/>
          <w:u w:val="single"/>
        </w:rPr>
      </w:pPr>
      <w:r>
        <w:rPr>
          <w:noProof/>
          <w:lang w:eastAsia="en-NZ"/>
        </w:rPr>
        <w:drawing>
          <wp:anchor distT="0" distB="0" distL="114300" distR="114300" simplePos="0" relativeHeight="251658240" behindDoc="0" locked="0" layoutInCell="1" allowOverlap="1">
            <wp:simplePos x="0" y="0"/>
            <wp:positionH relativeFrom="column">
              <wp:posOffset>2347595</wp:posOffset>
            </wp:positionH>
            <wp:positionV relativeFrom="paragraph">
              <wp:posOffset>-518160</wp:posOffset>
            </wp:positionV>
            <wp:extent cx="858520" cy="8572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7250"/>
                    </a:xfrm>
                    <a:prstGeom prst="rect">
                      <a:avLst/>
                    </a:prstGeom>
                    <a:noFill/>
                  </pic:spPr>
                </pic:pic>
              </a:graphicData>
            </a:graphic>
            <wp14:sizeRelH relativeFrom="page">
              <wp14:pctWidth>0</wp14:pctWidth>
            </wp14:sizeRelH>
            <wp14:sizeRelV relativeFrom="page">
              <wp14:pctHeight>0</wp14:pctHeight>
            </wp14:sizeRelV>
          </wp:anchor>
        </w:drawing>
      </w:r>
    </w:p>
    <w:p w:rsidR="00DF4F50" w:rsidRDefault="00DF4F50" w:rsidP="00932425">
      <w:pPr>
        <w:tabs>
          <w:tab w:val="left" w:pos="567"/>
          <w:tab w:val="left" w:pos="2835"/>
        </w:tabs>
        <w:ind w:left="5387" w:hanging="5387"/>
        <w:rPr>
          <w:rFonts w:ascii="Arial" w:hAnsi="Arial"/>
          <w:b/>
          <w:sz w:val="22"/>
          <w:szCs w:val="22"/>
          <w:u w:val="single"/>
        </w:rPr>
      </w:pPr>
    </w:p>
    <w:p w:rsidR="00DF4F50" w:rsidRPr="009F7171" w:rsidRDefault="00DF4F50" w:rsidP="00932425">
      <w:pPr>
        <w:tabs>
          <w:tab w:val="left" w:pos="567"/>
          <w:tab w:val="left" w:pos="2835"/>
        </w:tabs>
        <w:ind w:left="5387" w:hanging="5387"/>
        <w:rPr>
          <w:rFonts w:ascii="Arial" w:hAnsi="Arial"/>
          <w:sz w:val="22"/>
          <w:szCs w:val="22"/>
        </w:rPr>
      </w:pPr>
      <w:r w:rsidRPr="00932425">
        <w:rPr>
          <w:rFonts w:ascii="Arial" w:hAnsi="Arial"/>
          <w:b/>
          <w:sz w:val="22"/>
          <w:szCs w:val="22"/>
        </w:rPr>
        <w:tab/>
      </w:r>
      <w:r w:rsidRPr="00932425">
        <w:rPr>
          <w:rFonts w:ascii="Arial" w:hAnsi="Arial"/>
          <w:b/>
          <w:sz w:val="22"/>
          <w:szCs w:val="22"/>
        </w:rPr>
        <w:tab/>
      </w:r>
      <w:r w:rsidRPr="00932425">
        <w:rPr>
          <w:rFonts w:ascii="Arial" w:hAnsi="Arial"/>
          <w:b/>
          <w:sz w:val="22"/>
          <w:szCs w:val="22"/>
          <w:u w:val="single"/>
        </w:rPr>
        <w:t>IN THE MATTER</w:t>
      </w:r>
      <w:r w:rsidRPr="00932425">
        <w:rPr>
          <w:rFonts w:ascii="Arial" w:hAnsi="Arial"/>
          <w:sz w:val="22"/>
          <w:szCs w:val="22"/>
        </w:rPr>
        <w:tab/>
        <w:t xml:space="preserve">of the </w:t>
      </w:r>
      <w:smartTag w:uri="urn:schemas-microsoft-com:office:smarttags" w:element="City">
        <w:smartTag w:uri="urn:schemas-microsoft-com:office:smarttags" w:element="place">
          <w:r w:rsidRPr="00932425">
            <w:rPr>
              <w:rFonts w:ascii="Arial" w:hAnsi="Arial"/>
              <w:sz w:val="22"/>
              <w:szCs w:val="22"/>
            </w:rPr>
            <w:t>Sale</w:t>
          </w:r>
        </w:smartTag>
      </w:smartTag>
      <w:r w:rsidRPr="00932425">
        <w:rPr>
          <w:rFonts w:ascii="Arial" w:hAnsi="Arial"/>
          <w:sz w:val="22"/>
          <w:szCs w:val="22"/>
        </w:rPr>
        <w:t xml:space="preserve"> and Supply of Alcohol Act</w:t>
      </w:r>
      <w:r w:rsidRPr="009F7171">
        <w:rPr>
          <w:rFonts w:ascii="Arial" w:hAnsi="Arial"/>
          <w:sz w:val="22"/>
          <w:szCs w:val="22"/>
        </w:rPr>
        <w:t xml:space="preserve"> 2012</w:t>
      </w:r>
    </w:p>
    <w:p w:rsidR="00DF4F50" w:rsidRPr="009F7171" w:rsidRDefault="00DF4F50">
      <w:pPr>
        <w:tabs>
          <w:tab w:val="left" w:pos="567"/>
          <w:tab w:val="left" w:pos="2835"/>
        </w:tabs>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AND</w:t>
      </w:r>
    </w:p>
    <w:p w:rsidR="00DF4F50" w:rsidRPr="009F7171" w:rsidRDefault="00DF4F50">
      <w:pPr>
        <w:tabs>
          <w:tab w:val="left" w:pos="567"/>
          <w:tab w:val="left" w:pos="2835"/>
        </w:tabs>
        <w:ind w:left="5387" w:hanging="5387"/>
        <w:rPr>
          <w:rFonts w:ascii="Arial" w:hAnsi="Arial"/>
          <w:sz w:val="22"/>
          <w:szCs w:val="22"/>
        </w:rPr>
      </w:pPr>
    </w:p>
    <w:p w:rsidR="00DF4F50" w:rsidRPr="009F7171" w:rsidRDefault="00DF4F50">
      <w:pPr>
        <w:tabs>
          <w:tab w:val="left" w:pos="567"/>
          <w:tab w:val="left" w:pos="2835"/>
        </w:tabs>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IN THE MATTER</w:t>
      </w:r>
      <w:r w:rsidRPr="009F7171">
        <w:rPr>
          <w:rFonts w:ascii="Arial" w:hAnsi="Arial"/>
          <w:sz w:val="22"/>
          <w:szCs w:val="22"/>
        </w:rPr>
        <w:tab/>
        <w:t xml:space="preserve">of an application by </w:t>
      </w:r>
      <w:r w:rsidRPr="00666A02">
        <w:rPr>
          <w:rFonts w:ascii="Arial" w:hAnsi="Arial"/>
          <w:b/>
          <w:sz w:val="22"/>
          <w:szCs w:val="22"/>
        </w:rPr>
        <w:t>Bhune Trading Ltd</w:t>
      </w:r>
      <w:r>
        <w:fldChar w:fldCharType="begin"/>
      </w:r>
      <w:r>
        <w:fldChar w:fldCharType="end"/>
      </w:r>
      <w:r w:rsidRPr="009F7171">
        <w:rPr>
          <w:rFonts w:ascii="Arial" w:hAnsi="Arial"/>
          <w:sz w:val="22"/>
          <w:szCs w:val="22"/>
        </w:rPr>
        <w:t xml:space="preserve"> for </w:t>
      </w:r>
      <w:r>
        <w:rPr>
          <w:rFonts w:ascii="Arial" w:hAnsi="Arial"/>
          <w:sz w:val="22"/>
          <w:szCs w:val="22"/>
        </w:rPr>
        <w:t xml:space="preserve">a Temporary Authority for </w:t>
      </w:r>
      <w:r w:rsidRPr="009F7171">
        <w:rPr>
          <w:rFonts w:ascii="Arial" w:hAnsi="Arial"/>
          <w:sz w:val="22"/>
          <w:szCs w:val="22"/>
        </w:rPr>
        <w:t>an on-licence pursuant to s.99</w:t>
      </w:r>
      <w:r>
        <w:rPr>
          <w:rFonts w:ascii="Arial" w:hAnsi="Arial"/>
          <w:sz w:val="22"/>
          <w:szCs w:val="22"/>
        </w:rPr>
        <w:t xml:space="preserve"> and s136</w:t>
      </w:r>
      <w:r w:rsidRPr="009F7171">
        <w:rPr>
          <w:rFonts w:ascii="Arial" w:hAnsi="Arial"/>
          <w:sz w:val="22"/>
          <w:szCs w:val="22"/>
        </w:rPr>
        <w:t xml:space="preserve"> of the Act in respect of premises situated at </w:t>
      </w:r>
      <w:r w:rsidRPr="00666A02">
        <w:rPr>
          <w:rFonts w:ascii="Arial" w:hAnsi="Arial"/>
          <w:b/>
          <w:sz w:val="22"/>
          <w:szCs w:val="22"/>
        </w:rPr>
        <w:t>2 Broadway, Carterton</w:t>
      </w:r>
      <w:r>
        <w:fldChar w:fldCharType="begin"/>
      </w:r>
      <w:r>
        <w:fldChar w:fldCharType="end"/>
      </w:r>
      <w:r>
        <w:rPr>
          <w:rFonts w:ascii="Arial" w:hAnsi="Arial"/>
          <w:sz w:val="22"/>
          <w:szCs w:val="22"/>
        </w:rPr>
        <w:t xml:space="preserve"> known as </w:t>
      </w:r>
      <w:r w:rsidRPr="00666A02">
        <w:rPr>
          <w:rFonts w:ascii="Arial" w:hAnsi="Arial"/>
          <w:b/>
          <w:sz w:val="22"/>
          <w:szCs w:val="22"/>
        </w:rPr>
        <w:t xml:space="preserve">The Bottle </w:t>
      </w:r>
      <w:r>
        <w:rPr>
          <w:rFonts w:ascii="Arial" w:hAnsi="Arial"/>
          <w:b/>
          <w:sz w:val="22"/>
          <w:szCs w:val="22"/>
        </w:rPr>
        <w:t>‘</w:t>
      </w:r>
      <w:r w:rsidRPr="00666A02">
        <w:rPr>
          <w:rFonts w:ascii="Arial" w:hAnsi="Arial"/>
          <w:b/>
          <w:sz w:val="22"/>
          <w:szCs w:val="22"/>
        </w:rPr>
        <w:t>O</w:t>
      </w:r>
      <w:r>
        <w:rPr>
          <w:rFonts w:ascii="Arial" w:hAnsi="Arial"/>
          <w:b/>
          <w:sz w:val="22"/>
          <w:szCs w:val="22"/>
        </w:rPr>
        <w:t>’</w:t>
      </w:r>
      <w:r>
        <w:fldChar w:fldCharType="begin"/>
      </w:r>
      <w:r>
        <w:fldChar w:fldCharType="end"/>
      </w:r>
    </w:p>
    <w:p w:rsidR="00DF4F50" w:rsidRPr="009F7171" w:rsidRDefault="00DF4F50">
      <w:pPr>
        <w:tabs>
          <w:tab w:val="left" w:pos="567"/>
        </w:tabs>
        <w:rPr>
          <w:rFonts w:ascii="Arial" w:hAnsi="Arial"/>
          <w:sz w:val="22"/>
          <w:szCs w:val="22"/>
        </w:rPr>
      </w:pPr>
    </w:p>
    <w:p w:rsidR="00DF4F50" w:rsidRPr="009F7171" w:rsidRDefault="00DF4F50" w:rsidP="00666A02">
      <w:pPr>
        <w:tabs>
          <w:tab w:val="left" w:pos="567"/>
        </w:tabs>
        <w:outlineLvl w:val="0"/>
        <w:rPr>
          <w:rFonts w:ascii="Arial" w:hAnsi="Arial"/>
          <w:sz w:val="22"/>
          <w:szCs w:val="22"/>
        </w:rPr>
      </w:pPr>
      <w:r w:rsidRPr="009F7171">
        <w:rPr>
          <w:rFonts w:ascii="Arial" w:hAnsi="Arial"/>
          <w:b/>
          <w:sz w:val="22"/>
          <w:szCs w:val="22"/>
          <w:u w:val="single"/>
        </w:rPr>
        <w:t>BEFORE THE</w:t>
      </w:r>
      <w:r w:rsidRPr="009F7171">
        <w:rPr>
          <w:rFonts w:ascii="Arial" w:hAnsi="Arial"/>
          <w:b/>
          <w:sz w:val="22"/>
          <w:szCs w:val="22"/>
          <w:u w:val="single"/>
        </w:rPr>
        <w:fldChar w:fldCharType="begin"/>
      </w:r>
      <w:r w:rsidRPr="009F7171">
        <w:rPr>
          <w:rFonts w:ascii="Arial" w:hAnsi="Arial"/>
          <w:b/>
          <w:sz w:val="22"/>
          <w:szCs w:val="22"/>
          <w:u w:val="single"/>
        </w:rPr>
        <w:instrText xml:space="preserve">  </w:instrText>
      </w:r>
      <w:r w:rsidRPr="009F7171">
        <w:rPr>
          <w:rFonts w:ascii="Arial" w:hAnsi="Arial"/>
          <w:b/>
          <w:sz w:val="22"/>
          <w:szCs w:val="22"/>
          <w:u w:val="single"/>
        </w:rPr>
        <w:fldChar w:fldCharType="end"/>
      </w:r>
      <w:r w:rsidRPr="009F7171">
        <w:rPr>
          <w:rFonts w:ascii="Arial" w:hAnsi="Arial"/>
          <w:b/>
          <w:sz w:val="22"/>
          <w:szCs w:val="22"/>
          <w:u w:val="single"/>
        </w:rPr>
        <w:t xml:space="preserve"> </w:t>
      </w:r>
      <w:r>
        <w:rPr>
          <w:rFonts w:ascii="Arial" w:hAnsi="Arial"/>
          <w:b/>
          <w:sz w:val="22"/>
          <w:szCs w:val="22"/>
          <w:u w:val="single"/>
        </w:rPr>
        <w:t>CARTERTON DISTRICT LICENSING COMMITTEE</w:t>
      </w:r>
    </w:p>
    <w:p w:rsidR="00DF4F50" w:rsidRPr="009F7171" w:rsidRDefault="00DF4F50">
      <w:pPr>
        <w:tabs>
          <w:tab w:val="left" w:pos="567"/>
        </w:tabs>
        <w:rPr>
          <w:rFonts w:ascii="Arial" w:hAnsi="Arial"/>
          <w:sz w:val="22"/>
          <w:szCs w:val="22"/>
        </w:rPr>
      </w:pPr>
    </w:p>
    <w:p w:rsidR="00DF4F50" w:rsidRDefault="00DF4F50" w:rsidP="00666A02">
      <w:pPr>
        <w:tabs>
          <w:tab w:val="left" w:pos="567"/>
          <w:tab w:val="left" w:pos="1276"/>
        </w:tabs>
        <w:outlineLvl w:val="0"/>
        <w:rPr>
          <w:rFonts w:ascii="Arial" w:hAnsi="Arial"/>
          <w:sz w:val="22"/>
          <w:szCs w:val="22"/>
        </w:rPr>
      </w:pPr>
      <w:r>
        <w:rPr>
          <w:rFonts w:ascii="Arial" w:hAnsi="Arial"/>
          <w:sz w:val="22"/>
          <w:szCs w:val="22"/>
        </w:rPr>
        <w:t xml:space="preserve">Deputy </w:t>
      </w:r>
      <w:r w:rsidRPr="009F7171">
        <w:rPr>
          <w:rFonts w:ascii="Arial" w:hAnsi="Arial"/>
          <w:sz w:val="22"/>
          <w:szCs w:val="22"/>
        </w:rPr>
        <w:t>Chairperson:</w:t>
      </w:r>
      <w:r w:rsidRPr="009F7171">
        <w:rPr>
          <w:rFonts w:ascii="Arial" w:hAnsi="Arial"/>
          <w:sz w:val="22"/>
          <w:szCs w:val="22"/>
        </w:rPr>
        <w:tab/>
      </w:r>
      <w:r w:rsidRPr="009F7171">
        <w:rPr>
          <w:rFonts w:ascii="Arial" w:hAnsi="Arial"/>
          <w:sz w:val="22"/>
          <w:szCs w:val="22"/>
        </w:rPr>
        <w:tab/>
      </w:r>
      <w:r>
        <w:rPr>
          <w:rFonts w:ascii="Arial" w:hAnsi="Arial"/>
          <w:sz w:val="22"/>
          <w:szCs w:val="22"/>
        </w:rPr>
        <w:t>Jill Greathead</w:t>
      </w:r>
    </w:p>
    <w:p w:rsidR="00DF4F50" w:rsidRDefault="00DF4F50">
      <w:pPr>
        <w:tabs>
          <w:tab w:val="left" w:pos="567"/>
          <w:tab w:val="left" w:pos="1276"/>
        </w:tabs>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Colin Wright</w:t>
      </w:r>
    </w:p>
    <w:p w:rsidR="00DF4F50" w:rsidRPr="009F7171" w:rsidRDefault="00DF4F50">
      <w:pPr>
        <w:tabs>
          <w:tab w:val="left" w:pos="567"/>
          <w:tab w:val="left" w:pos="1276"/>
        </w:tabs>
        <w:rPr>
          <w:rFonts w:ascii="Arial" w:hAnsi="Arial"/>
          <w:sz w:val="22"/>
          <w:szCs w:val="22"/>
        </w:rPr>
      </w:pPr>
      <w:r w:rsidRPr="009F7171">
        <w:rPr>
          <w:rFonts w:ascii="Arial" w:hAnsi="Arial"/>
          <w:sz w:val="22"/>
          <w:szCs w:val="22"/>
        </w:rPr>
        <w:fldChar w:fldCharType="begin"/>
      </w:r>
      <w:r w:rsidRPr="009F7171">
        <w:rPr>
          <w:rFonts w:ascii="Arial" w:hAnsi="Arial"/>
          <w:sz w:val="22"/>
          <w:szCs w:val="22"/>
        </w:rPr>
        <w:instrText xml:space="preserve">  </w:instrText>
      </w:r>
      <w:r w:rsidRPr="009F7171">
        <w:rPr>
          <w:rFonts w:ascii="Arial" w:hAnsi="Arial"/>
          <w:sz w:val="22"/>
          <w:szCs w:val="22"/>
        </w:rPr>
        <w:fldChar w:fldCharType="end"/>
      </w:r>
    </w:p>
    <w:p w:rsidR="00DF4F50" w:rsidRDefault="00DF4F50" w:rsidP="00666A02">
      <w:pPr>
        <w:tabs>
          <w:tab w:val="left" w:pos="567"/>
        </w:tabs>
        <w:jc w:val="center"/>
        <w:outlineLvl w:val="0"/>
        <w:rPr>
          <w:rFonts w:ascii="Arial" w:hAnsi="Arial"/>
          <w:b/>
          <w:sz w:val="22"/>
          <w:szCs w:val="22"/>
          <w:u w:val="single"/>
        </w:rPr>
      </w:pPr>
      <w:r w:rsidRPr="009F7171">
        <w:rPr>
          <w:rFonts w:ascii="Arial" w:hAnsi="Arial"/>
          <w:b/>
          <w:sz w:val="22"/>
          <w:szCs w:val="22"/>
          <w:u w:val="single"/>
        </w:rPr>
        <w:t>DECISION</w:t>
      </w:r>
    </w:p>
    <w:p w:rsidR="00DF4F50" w:rsidRPr="009F7171" w:rsidRDefault="00DF4F50">
      <w:pPr>
        <w:tabs>
          <w:tab w:val="left" w:pos="567"/>
        </w:tabs>
        <w:jc w:val="center"/>
        <w:rPr>
          <w:rFonts w:ascii="Arial" w:hAnsi="Arial"/>
          <w:sz w:val="22"/>
          <w:szCs w:val="22"/>
        </w:rPr>
      </w:pPr>
    </w:p>
    <w:p w:rsidR="00DF4F50" w:rsidRPr="00277BF0" w:rsidRDefault="00DF4F50" w:rsidP="00220790">
      <w:pPr>
        <w:tabs>
          <w:tab w:val="left" w:pos="567"/>
        </w:tabs>
        <w:spacing w:after="160"/>
        <w:jc w:val="both"/>
        <w:rPr>
          <w:rFonts w:ascii="Arial" w:hAnsi="Arial"/>
          <w:sz w:val="22"/>
          <w:szCs w:val="22"/>
        </w:rPr>
      </w:pPr>
      <w:r w:rsidRPr="009F7171">
        <w:rPr>
          <w:rFonts w:ascii="Arial" w:hAnsi="Arial"/>
          <w:sz w:val="22"/>
          <w:szCs w:val="22"/>
        </w:rPr>
        <w:t xml:space="preserve">This is an application by </w:t>
      </w:r>
      <w:r>
        <w:rPr>
          <w:rFonts w:ascii="Arial" w:hAnsi="Arial"/>
          <w:sz w:val="22"/>
          <w:szCs w:val="22"/>
        </w:rPr>
        <w:t>Bhune Trading Ltd</w:t>
      </w:r>
      <w:r w:rsidRPr="009F7171">
        <w:rPr>
          <w:rFonts w:ascii="Arial" w:hAnsi="Arial"/>
          <w:sz w:val="22"/>
          <w:szCs w:val="22"/>
        </w:rPr>
        <w:t xml:space="preserve"> for </w:t>
      </w:r>
      <w:r>
        <w:rPr>
          <w:rFonts w:ascii="Arial" w:hAnsi="Arial"/>
          <w:sz w:val="22"/>
          <w:szCs w:val="22"/>
        </w:rPr>
        <w:t>a Temporary Authority for an off</w:t>
      </w:r>
      <w:r w:rsidRPr="009F7171">
        <w:rPr>
          <w:rFonts w:ascii="Arial" w:hAnsi="Arial"/>
          <w:sz w:val="22"/>
          <w:szCs w:val="22"/>
        </w:rPr>
        <w:t xml:space="preserve">-licence in respect of premises situated at </w:t>
      </w:r>
      <w:r>
        <w:rPr>
          <w:rFonts w:ascii="Arial" w:hAnsi="Arial"/>
          <w:sz w:val="22"/>
          <w:szCs w:val="22"/>
        </w:rPr>
        <w:t xml:space="preserve">2 Broadway Carterton </w:t>
      </w:r>
      <w:r>
        <w:fldChar w:fldCharType="begin"/>
      </w:r>
      <w:r>
        <w:fldChar w:fldCharType="end"/>
      </w:r>
      <w:r w:rsidRPr="009F7171">
        <w:rPr>
          <w:rFonts w:ascii="Arial" w:hAnsi="Arial"/>
          <w:sz w:val="22"/>
          <w:szCs w:val="22"/>
        </w:rPr>
        <w:t xml:space="preserve">, known as </w:t>
      </w:r>
      <w:r>
        <w:rPr>
          <w:rFonts w:ascii="Arial" w:hAnsi="Arial"/>
          <w:sz w:val="22"/>
          <w:szCs w:val="22"/>
        </w:rPr>
        <w:t>The Bottle ‘O”.</w:t>
      </w:r>
    </w:p>
    <w:p w:rsidR="00DF4F50" w:rsidRPr="00277BF0" w:rsidRDefault="00DF4F50" w:rsidP="00220790">
      <w:pPr>
        <w:tabs>
          <w:tab w:val="left" w:pos="567"/>
        </w:tabs>
        <w:spacing w:after="160"/>
        <w:jc w:val="both"/>
        <w:rPr>
          <w:rFonts w:ascii="Arial" w:hAnsi="Arial"/>
          <w:i/>
          <w:sz w:val="22"/>
          <w:szCs w:val="22"/>
        </w:rPr>
      </w:pPr>
      <w:r w:rsidRPr="00277BF0">
        <w:rPr>
          <w:rFonts w:ascii="Arial" w:hAnsi="Arial"/>
          <w:sz w:val="22"/>
          <w:szCs w:val="22"/>
        </w:rPr>
        <w:t>The application is in respect of premises in which the pr</w:t>
      </w:r>
      <w:r>
        <w:rPr>
          <w:rFonts w:ascii="Arial" w:hAnsi="Arial"/>
          <w:sz w:val="22"/>
          <w:szCs w:val="22"/>
        </w:rPr>
        <w:t>incipal business is the manufacture and sale of alcohol.</w:t>
      </w:r>
    </w:p>
    <w:p w:rsidR="00DF4F50" w:rsidRPr="00277BF0" w:rsidRDefault="00DF4F50" w:rsidP="00220790">
      <w:pPr>
        <w:tabs>
          <w:tab w:val="left" w:pos="567"/>
        </w:tabs>
        <w:spacing w:after="160"/>
        <w:jc w:val="both"/>
        <w:rPr>
          <w:rFonts w:ascii="Arial" w:hAnsi="Arial"/>
          <w:sz w:val="22"/>
          <w:szCs w:val="22"/>
        </w:rPr>
      </w:pPr>
      <w:r w:rsidRPr="00277BF0">
        <w:rPr>
          <w:rFonts w:ascii="Arial" w:hAnsi="Arial"/>
          <w:sz w:val="22"/>
          <w:szCs w:val="22"/>
        </w:rPr>
        <w:t xml:space="preserve">We are satisfied as to the matters to which we must have regard as set out in </w:t>
      </w:r>
      <w:r w:rsidRPr="009E6631">
        <w:rPr>
          <w:rFonts w:ascii="Arial" w:hAnsi="Arial"/>
          <w:sz w:val="22"/>
          <w:szCs w:val="22"/>
        </w:rPr>
        <w:t xml:space="preserve">s.105 of the Act and we grant the applicant </w:t>
      </w:r>
      <w:r w:rsidR="00A0526F">
        <w:rPr>
          <w:rFonts w:ascii="Arial" w:hAnsi="Arial"/>
          <w:sz w:val="22"/>
          <w:szCs w:val="22"/>
        </w:rPr>
        <w:t>a Temporary Authority for an OFF-Licence</w:t>
      </w:r>
      <w:r>
        <w:rPr>
          <w:rFonts w:ascii="Arial" w:hAnsi="Arial"/>
          <w:sz w:val="22"/>
          <w:szCs w:val="22"/>
        </w:rPr>
        <w:t xml:space="preserve"> authorising the sale of liquor.</w:t>
      </w:r>
    </w:p>
    <w:p w:rsidR="00DF4F50" w:rsidRPr="00277BF0" w:rsidRDefault="00DF4F50" w:rsidP="00220790">
      <w:pPr>
        <w:tabs>
          <w:tab w:val="left" w:pos="567"/>
        </w:tabs>
        <w:spacing w:after="160"/>
        <w:jc w:val="both"/>
        <w:rPr>
          <w:rFonts w:ascii="Arial" w:hAnsi="Arial"/>
          <w:sz w:val="22"/>
          <w:szCs w:val="22"/>
        </w:rPr>
      </w:pPr>
      <w:r w:rsidRPr="00277BF0">
        <w:rPr>
          <w:rFonts w:ascii="Arial" w:hAnsi="Arial"/>
          <w:sz w:val="22"/>
          <w:szCs w:val="22"/>
        </w:rPr>
        <w:t xml:space="preserve">The applicant's attention is drawn to </w:t>
      </w:r>
      <w:r w:rsidRPr="009E6631">
        <w:rPr>
          <w:rFonts w:ascii="Arial" w:hAnsi="Arial"/>
          <w:sz w:val="22"/>
          <w:szCs w:val="22"/>
        </w:rPr>
        <w:t>ss.</w:t>
      </w:r>
      <w:r>
        <w:rPr>
          <w:rFonts w:ascii="Arial" w:hAnsi="Arial"/>
          <w:sz w:val="22"/>
          <w:szCs w:val="22"/>
        </w:rPr>
        <w:t>55, 56, 57 and 214 (3)</w:t>
      </w:r>
      <w:r w:rsidRPr="00277BF0">
        <w:rPr>
          <w:rFonts w:ascii="Arial" w:hAnsi="Arial"/>
          <w:sz w:val="22"/>
          <w:szCs w:val="22"/>
        </w:rPr>
        <w:t xml:space="preserve"> of the A</w:t>
      </w:r>
      <w:r w:rsidR="00A0526F">
        <w:rPr>
          <w:rFonts w:ascii="Arial" w:hAnsi="Arial"/>
          <w:sz w:val="22"/>
          <w:szCs w:val="22"/>
        </w:rPr>
        <w:t>ct obliging the holder of an OFF</w:t>
      </w:r>
      <w:r w:rsidR="00A0526F" w:rsidRPr="00277BF0">
        <w:rPr>
          <w:rFonts w:ascii="Arial" w:hAnsi="Arial"/>
          <w:sz w:val="22"/>
          <w:szCs w:val="22"/>
        </w:rPr>
        <w:t>-Licence</w:t>
      </w:r>
      <w:r w:rsidRPr="00277BF0">
        <w:rPr>
          <w:rFonts w:ascii="Arial" w:hAnsi="Arial"/>
          <w:sz w:val="22"/>
          <w:szCs w:val="22"/>
        </w:rPr>
        <w:t xml:space="preserve"> to display:-</w:t>
      </w:r>
    </w:p>
    <w:p w:rsidR="00DF4F50" w:rsidRPr="00277BF0" w:rsidRDefault="00DF4F50" w:rsidP="00220790">
      <w:pPr>
        <w:tabs>
          <w:tab w:val="left" w:pos="567"/>
        </w:tabs>
        <w:spacing w:after="160"/>
        <w:ind w:left="567" w:hanging="567"/>
        <w:jc w:val="both"/>
        <w:rPr>
          <w:rFonts w:ascii="Arial" w:hAnsi="Arial"/>
          <w:sz w:val="22"/>
          <w:szCs w:val="22"/>
        </w:rPr>
      </w:pPr>
      <w:r w:rsidRPr="00277BF0">
        <w:rPr>
          <w:rFonts w:ascii="Arial" w:hAnsi="Arial"/>
          <w:sz w:val="22"/>
          <w:szCs w:val="22"/>
        </w:rPr>
        <w:t>1.</w:t>
      </w:r>
      <w:r w:rsidRPr="00277BF0">
        <w:rPr>
          <w:rFonts w:ascii="Arial" w:hAnsi="Arial"/>
          <w:sz w:val="22"/>
          <w:szCs w:val="22"/>
        </w:rPr>
        <w:tab/>
        <w:t xml:space="preserve">A sign attached to the exterior of the premises, so as to be readily read by persons outside each principal entrance, stating the ordinary hours of business during which the premises will be open for the sale of liquor; </w:t>
      </w:r>
      <w:r w:rsidRPr="00277BF0">
        <w:rPr>
          <w:rFonts w:ascii="Arial" w:hAnsi="Arial"/>
          <w:sz w:val="22"/>
          <w:szCs w:val="22"/>
          <w:u w:val="single"/>
        </w:rPr>
        <w:t>AND</w:t>
      </w:r>
    </w:p>
    <w:p w:rsidR="00DF4F50" w:rsidRPr="00277BF0" w:rsidRDefault="00DF4F50" w:rsidP="00220790">
      <w:pPr>
        <w:tabs>
          <w:tab w:val="left" w:pos="567"/>
        </w:tabs>
        <w:spacing w:after="160"/>
        <w:ind w:left="567" w:hanging="567"/>
        <w:jc w:val="both"/>
        <w:rPr>
          <w:rFonts w:ascii="Arial" w:hAnsi="Arial"/>
          <w:sz w:val="22"/>
          <w:szCs w:val="22"/>
          <w:u w:val="single"/>
        </w:rPr>
      </w:pPr>
      <w:r w:rsidRPr="00277BF0">
        <w:rPr>
          <w:rFonts w:ascii="Arial" w:hAnsi="Arial"/>
          <w:sz w:val="22"/>
          <w:szCs w:val="22"/>
        </w:rPr>
        <w:t>2.</w:t>
      </w:r>
      <w:r w:rsidRPr="00277BF0">
        <w:rPr>
          <w:rFonts w:ascii="Arial" w:hAnsi="Arial"/>
          <w:sz w:val="22"/>
          <w:szCs w:val="22"/>
        </w:rPr>
        <w:tab/>
        <w:t xml:space="preserve">A copy of the licence, and of the conditions of the licence, attached to the interior of the premises so as to be easily read by persons entering through each principal entrance; </w:t>
      </w:r>
      <w:r w:rsidRPr="00277BF0">
        <w:rPr>
          <w:rFonts w:ascii="Arial" w:hAnsi="Arial"/>
          <w:sz w:val="22"/>
          <w:szCs w:val="22"/>
          <w:u w:val="single"/>
        </w:rPr>
        <w:t>AND</w:t>
      </w:r>
    </w:p>
    <w:p w:rsidR="00DF4F50" w:rsidRPr="00277BF0" w:rsidRDefault="00DF4F50" w:rsidP="00220790">
      <w:pPr>
        <w:tabs>
          <w:tab w:val="left" w:pos="567"/>
        </w:tabs>
        <w:spacing w:after="160"/>
        <w:ind w:left="567" w:hanging="567"/>
        <w:jc w:val="both"/>
        <w:rPr>
          <w:rFonts w:ascii="Arial" w:hAnsi="Arial"/>
          <w:sz w:val="22"/>
          <w:szCs w:val="22"/>
        </w:rPr>
      </w:pPr>
      <w:r w:rsidRPr="00277BF0">
        <w:rPr>
          <w:rFonts w:ascii="Arial" w:hAnsi="Arial"/>
          <w:sz w:val="22"/>
          <w:szCs w:val="22"/>
        </w:rPr>
        <w:t>3.</w:t>
      </w:r>
      <w:r w:rsidRPr="00277BF0">
        <w:rPr>
          <w:rFonts w:ascii="Arial" w:hAnsi="Arial"/>
          <w:sz w:val="22"/>
          <w:szCs w:val="22"/>
        </w:rPr>
        <w:tab/>
        <w:t>A sign prominently displayed inside the premises, which identifies by name the manager for the time being on duty.</w:t>
      </w:r>
    </w:p>
    <w:p w:rsidR="00DF4F50" w:rsidRDefault="00DF4F50" w:rsidP="00220790">
      <w:pPr>
        <w:tabs>
          <w:tab w:val="left" w:pos="567"/>
        </w:tabs>
        <w:spacing w:after="160"/>
        <w:jc w:val="both"/>
        <w:outlineLvl w:val="0"/>
        <w:rPr>
          <w:rFonts w:ascii="Arial" w:hAnsi="Arial"/>
          <w:b/>
          <w:sz w:val="22"/>
          <w:szCs w:val="22"/>
          <w:u w:val="single"/>
        </w:rPr>
      </w:pPr>
      <w:r>
        <w:rPr>
          <w:rFonts w:ascii="Arial" w:hAnsi="Arial"/>
          <w:b/>
          <w:sz w:val="22"/>
          <w:szCs w:val="22"/>
          <w:u w:val="single"/>
        </w:rPr>
        <w:t>This Temporary Authority is for a period not exceeding three months</w:t>
      </w:r>
    </w:p>
    <w:p w:rsidR="00DF4F50" w:rsidRDefault="00DF4F50">
      <w:pPr>
        <w:tabs>
          <w:tab w:val="left" w:pos="567"/>
        </w:tabs>
        <w:jc w:val="both"/>
        <w:rPr>
          <w:rFonts w:ascii="Arial" w:hAnsi="Arial"/>
          <w:b/>
          <w:sz w:val="22"/>
          <w:szCs w:val="22"/>
          <w:u w:val="single"/>
        </w:rPr>
      </w:pPr>
    </w:p>
    <w:p w:rsidR="00DF4F50" w:rsidRDefault="00DF4F50">
      <w:pPr>
        <w:tabs>
          <w:tab w:val="left" w:pos="567"/>
        </w:tabs>
        <w:jc w:val="both"/>
        <w:rPr>
          <w:rFonts w:ascii="Arial" w:hAnsi="Arial"/>
          <w:b/>
          <w:sz w:val="22"/>
          <w:szCs w:val="22"/>
          <w:u w:val="single"/>
        </w:rPr>
      </w:pPr>
    </w:p>
    <w:p w:rsidR="00DF4F50" w:rsidRDefault="00DF4F50">
      <w:pPr>
        <w:tabs>
          <w:tab w:val="left" w:pos="567"/>
        </w:tabs>
        <w:jc w:val="both"/>
        <w:rPr>
          <w:rFonts w:ascii="Arial" w:hAnsi="Arial"/>
          <w:b/>
          <w:sz w:val="22"/>
          <w:szCs w:val="22"/>
          <w:u w:val="single"/>
        </w:rPr>
      </w:pPr>
    </w:p>
    <w:p w:rsidR="00DF4F50" w:rsidRPr="009F7171" w:rsidRDefault="00DF4F50" w:rsidP="00666A02">
      <w:pPr>
        <w:tabs>
          <w:tab w:val="left" w:pos="567"/>
        </w:tabs>
        <w:jc w:val="both"/>
        <w:outlineLvl w:val="0"/>
        <w:rPr>
          <w:rFonts w:ascii="Arial" w:hAnsi="Arial"/>
          <w:sz w:val="22"/>
          <w:szCs w:val="22"/>
        </w:rPr>
      </w:pPr>
      <w:r w:rsidRPr="009F7171">
        <w:rPr>
          <w:rFonts w:ascii="Arial" w:hAnsi="Arial"/>
          <w:b/>
          <w:sz w:val="22"/>
          <w:szCs w:val="22"/>
          <w:u w:val="single"/>
        </w:rPr>
        <w:t>DATED</w:t>
      </w:r>
      <w:r w:rsidRPr="009F7171">
        <w:rPr>
          <w:rFonts w:ascii="Arial" w:hAnsi="Arial"/>
          <w:sz w:val="22"/>
          <w:szCs w:val="22"/>
        </w:rPr>
        <w:t xml:space="preserve"> at </w:t>
      </w:r>
      <w:r>
        <w:rPr>
          <w:rFonts w:ascii="Arial" w:hAnsi="Arial"/>
          <w:sz w:val="22"/>
          <w:szCs w:val="22"/>
        </w:rPr>
        <w:t>Carterton</w:t>
      </w:r>
      <w:r w:rsidRPr="009F7171">
        <w:rPr>
          <w:rFonts w:ascii="Arial" w:hAnsi="Arial"/>
          <w:sz w:val="22"/>
          <w:szCs w:val="22"/>
        </w:rPr>
        <w:t xml:space="preserve"> this </w:t>
      </w:r>
      <w:r>
        <w:rPr>
          <w:rFonts w:ascii="Arial" w:hAnsi="Arial"/>
          <w:sz w:val="22"/>
          <w:szCs w:val="22"/>
        </w:rPr>
        <w:t>24</w:t>
      </w:r>
      <w:r w:rsidRPr="00666A02">
        <w:rPr>
          <w:rFonts w:ascii="Arial" w:hAnsi="Arial"/>
          <w:sz w:val="22"/>
          <w:szCs w:val="22"/>
          <w:vertAlign w:val="superscript"/>
        </w:rPr>
        <w:t>th</w:t>
      </w:r>
      <w:r>
        <w:rPr>
          <w:rFonts w:ascii="Arial" w:hAnsi="Arial"/>
          <w:sz w:val="22"/>
          <w:szCs w:val="22"/>
        </w:rPr>
        <w:t xml:space="preserve"> day of December 2014</w:t>
      </w:r>
    </w:p>
    <w:p w:rsidR="00DF4F50" w:rsidRDefault="00DF4F50">
      <w:pPr>
        <w:tabs>
          <w:tab w:val="left" w:pos="567"/>
        </w:tabs>
        <w:jc w:val="both"/>
        <w:rPr>
          <w:rFonts w:ascii="Arial" w:hAnsi="Arial"/>
          <w:sz w:val="22"/>
          <w:szCs w:val="22"/>
        </w:rPr>
      </w:pPr>
    </w:p>
    <w:p w:rsidR="00DF4F50" w:rsidRDefault="00A0526F">
      <w:pPr>
        <w:tabs>
          <w:tab w:val="left" w:pos="567"/>
        </w:tabs>
        <w:jc w:val="both"/>
        <w:rPr>
          <w:rFonts w:ascii="Arial" w:hAnsi="Arial"/>
          <w:sz w:val="22"/>
          <w:szCs w:val="22"/>
        </w:rPr>
      </w:pPr>
      <w:r>
        <w:rPr>
          <w:rFonts w:ascii="Arial" w:hAnsi="Arial" w:cs="Arial"/>
          <w:noProof/>
          <w:sz w:val="22"/>
          <w:szCs w:val="22"/>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DF4F50" w:rsidRPr="009F7171" w:rsidRDefault="00DF4F50">
      <w:pPr>
        <w:tabs>
          <w:tab w:val="left" w:pos="567"/>
        </w:tabs>
        <w:jc w:val="both"/>
        <w:rPr>
          <w:rFonts w:ascii="Arial" w:hAnsi="Arial"/>
          <w:sz w:val="22"/>
          <w:szCs w:val="22"/>
        </w:rPr>
      </w:pPr>
      <w:r w:rsidRPr="009F7171">
        <w:rPr>
          <w:rFonts w:ascii="Arial" w:hAnsi="Arial"/>
          <w:sz w:val="22"/>
          <w:szCs w:val="22"/>
        </w:rPr>
        <w:t>_____________________</w:t>
      </w:r>
    </w:p>
    <w:p w:rsidR="00DF4F50" w:rsidRDefault="00DF4F50" w:rsidP="00666A02">
      <w:pPr>
        <w:tabs>
          <w:tab w:val="left" w:pos="567"/>
        </w:tabs>
        <w:jc w:val="both"/>
        <w:outlineLvl w:val="0"/>
        <w:rPr>
          <w:rFonts w:ascii="Arial" w:hAnsi="Arial"/>
          <w:sz w:val="22"/>
          <w:szCs w:val="22"/>
        </w:rPr>
      </w:pPr>
      <w:r>
        <w:rPr>
          <w:rFonts w:ascii="Arial" w:hAnsi="Arial"/>
          <w:sz w:val="22"/>
          <w:szCs w:val="22"/>
        </w:rPr>
        <w:t>Jill Greathead</w:t>
      </w:r>
    </w:p>
    <w:p w:rsidR="00DF4F50" w:rsidRPr="009F7171" w:rsidRDefault="00DF4F50" w:rsidP="00D6600C">
      <w:pPr>
        <w:tabs>
          <w:tab w:val="left" w:pos="567"/>
        </w:tabs>
        <w:jc w:val="both"/>
        <w:rPr>
          <w:rFonts w:ascii="Arial" w:hAnsi="Arial"/>
          <w:sz w:val="22"/>
          <w:szCs w:val="22"/>
        </w:rPr>
      </w:pPr>
      <w:r>
        <w:rPr>
          <w:rFonts w:ascii="Arial" w:hAnsi="Arial"/>
          <w:sz w:val="22"/>
          <w:szCs w:val="22"/>
        </w:rPr>
        <w:t xml:space="preserve">Deputy </w:t>
      </w:r>
      <w:r w:rsidRPr="009F7171">
        <w:rPr>
          <w:rFonts w:ascii="Arial" w:hAnsi="Arial"/>
          <w:sz w:val="22"/>
          <w:szCs w:val="22"/>
        </w:rPr>
        <w:t>Chairperson</w:t>
      </w:r>
    </w:p>
    <w:p w:rsidR="00DF4F50" w:rsidRPr="009F7171" w:rsidRDefault="00DF4F50" w:rsidP="00666A02">
      <w:pPr>
        <w:tabs>
          <w:tab w:val="left" w:pos="567"/>
        </w:tabs>
        <w:jc w:val="both"/>
        <w:outlineLvl w:val="0"/>
        <w:rPr>
          <w:sz w:val="22"/>
          <w:szCs w:val="22"/>
        </w:rPr>
      </w:pPr>
      <w:r>
        <w:rPr>
          <w:rFonts w:ascii="Arial" w:hAnsi="Arial"/>
          <w:b/>
          <w:sz w:val="22"/>
          <w:szCs w:val="22"/>
        </w:rPr>
        <w:t>Carterton</w:t>
      </w:r>
      <w:r w:rsidRPr="009F7171">
        <w:rPr>
          <w:rFonts w:ascii="Arial" w:hAnsi="Arial"/>
          <w:b/>
          <w:sz w:val="22"/>
          <w:szCs w:val="22"/>
        </w:rPr>
        <w:t xml:space="preserve"> District Licensing Committee</w:t>
      </w:r>
    </w:p>
    <w:sectPr w:rsidR="00DF4F50" w:rsidRPr="009F7171" w:rsidSect="009F7171">
      <w:headerReference w:type="default" r:id="rId10"/>
      <w:headerReference w:type="first" r:id="rId11"/>
      <w:pgSz w:w="11907" w:h="16834"/>
      <w:pgMar w:top="1134"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A9" w:rsidRDefault="001A08A9">
      <w:r>
        <w:separator/>
      </w:r>
    </w:p>
  </w:endnote>
  <w:endnote w:type="continuationSeparator" w:id="0">
    <w:p w:rsidR="001A08A9" w:rsidRDefault="001A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A9" w:rsidRDefault="001A08A9">
      <w:r>
        <w:separator/>
      </w:r>
    </w:p>
  </w:footnote>
  <w:footnote w:type="continuationSeparator" w:id="0">
    <w:p w:rsidR="001A08A9" w:rsidRDefault="001A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50" w:rsidRDefault="00DF4F50">
    <w:pPr>
      <w:pStyle w:val="Header"/>
      <w:jc w:val="center"/>
      <w:rPr>
        <w:rFonts w:ascii="Arial" w:hAnsi="Arial"/>
      </w:rPr>
    </w:pPr>
    <w:r>
      <w:rPr>
        <w:rFonts w:ascii="Arial" w:hAnsi="Arial"/>
      </w:rPr>
      <w:fldChar w:fldCharType="begin"/>
    </w:r>
    <w:r>
      <w:rPr>
        <w:rFonts w:ascii="Arial" w:hAnsi="Arial"/>
      </w:rPr>
      <w:instrText>page \* arabic</w:instrText>
    </w:r>
    <w:r>
      <w:rPr>
        <w:rFonts w:ascii="Arial" w:hAnsi="Arial"/>
      </w:rPr>
      <w:fldChar w:fldCharType="separate"/>
    </w:r>
    <w:r>
      <w:rPr>
        <w:rFonts w:ascii="Arial" w:hAnsi="Arial"/>
        <w:noProof/>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50" w:rsidRPr="008925C1" w:rsidRDefault="00DF4F50" w:rsidP="00145D20">
    <w:pPr>
      <w:tabs>
        <w:tab w:val="left" w:pos="567"/>
        <w:tab w:val="left" w:pos="5387"/>
      </w:tabs>
      <w:jc w:val="right"/>
      <w:rPr>
        <w:szCs w:val="18"/>
      </w:rPr>
    </w:pPr>
    <w:r w:rsidRPr="00C53E51">
      <w:rPr>
        <w:rFonts w:ascii="Arial" w:hAnsi="Arial"/>
        <w:sz w:val="16"/>
        <w:szCs w:val="16"/>
      </w:rPr>
      <w:t xml:space="preserve">NCS ref: </w:t>
    </w:r>
    <w:r>
      <w:rPr>
        <w:rFonts w:ascii="Arial" w:hAnsi="Arial"/>
        <w:sz w:val="16"/>
        <w:szCs w:val="16"/>
      </w:rPr>
      <w:t xml:space="preserve"> TA 0038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3">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31"/>
    <w:rsid w:val="0001566E"/>
    <w:rsid w:val="000C21E8"/>
    <w:rsid w:val="000E29C3"/>
    <w:rsid w:val="00145D20"/>
    <w:rsid w:val="001A08A9"/>
    <w:rsid w:val="001C231C"/>
    <w:rsid w:val="001D2C41"/>
    <w:rsid w:val="00220790"/>
    <w:rsid w:val="002241DA"/>
    <w:rsid w:val="00225A2A"/>
    <w:rsid w:val="00276748"/>
    <w:rsid w:val="00277BF0"/>
    <w:rsid w:val="00287DFD"/>
    <w:rsid w:val="002F7160"/>
    <w:rsid w:val="00300461"/>
    <w:rsid w:val="00303D67"/>
    <w:rsid w:val="00361C51"/>
    <w:rsid w:val="00382437"/>
    <w:rsid w:val="003A5478"/>
    <w:rsid w:val="003E0F9C"/>
    <w:rsid w:val="00423AF5"/>
    <w:rsid w:val="00440C12"/>
    <w:rsid w:val="00477418"/>
    <w:rsid w:val="004D5DAE"/>
    <w:rsid w:val="004E3CE6"/>
    <w:rsid w:val="005558C9"/>
    <w:rsid w:val="00575463"/>
    <w:rsid w:val="005C1A7E"/>
    <w:rsid w:val="005F5E88"/>
    <w:rsid w:val="0060536C"/>
    <w:rsid w:val="0063142D"/>
    <w:rsid w:val="00666A02"/>
    <w:rsid w:val="00685978"/>
    <w:rsid w:val="00691BED"/>
    <w:rsid w:val="00697431"/>
    <w:rsid w:val="0073456C"/>
    <w:rsid w:val="00784FA3"/>
    <w:rsid w:val="00820A4A"/>
    <w:rsid w:val="00847658"/>
    <w:rsid w:val="00863C19"/>
    <w:rsid w:val="008752CC"/>
    <w:rsid w:val="008925C1"/>
    <w:rsid w:val="008A318B"/>
    <w:rsid w:val="008C4265"/>
    <w:rsid w:val="00932425"/>
    <w:rsid w:val="009E07C9"/>
    <w:rsid w:val="009E6631"/>
    <w:rsid w:val="009F7171"/>
    <w:rsid w:val="009F7FE3"/>
    <w:rsid w:val="00A0526F"/>
    <w:rsid w:val="00A469DE"/>
    <w:rsid w:val="00A8170A"/>
    <w:rsid w:val="00AB60F4"/>
    <w:rsid w:val="00AC41DC"/>
    <w:rsid w:val="00B21B9A"/>
    <w:rsid w:val="00B27972"/>
    <w:rsid w:val="00B43C4A"/>
    <w:rsid w:val="00B45BE1"/>
    <w:rsid w:val="00B82A87"/>
    <w:rsid w:val="00BC4C08"/>
    <w:rsid w:val="00BD551E"/>
    <w:rsid w:val="00BD6C7E"/>
    <w:rsid w:val="00BD6ED2"/>
    <w:rsid w:val="00C133D8"/>
    <w:rsid w:val="00C53E51"/>
    <w:rsid w:val="00CC2410"/>
    <w:rsid w:val="00D01A8F"/>
    <w:rsid w:val="00D25A4F"/>
    <w:rsid w:val="00D6412C"/>
    <w:rsid w:val="00D6600C"/>
    <w:rsid w:val="00D7224B"/>
    <w:rsid w:val="00DA1577"/>
    <w:rsid w:val="00DD6FBE"/>
    <w:rsid w:val="00DF4F50"/>
    <w:rsid w:val="00E17E82"/>
    <w:rsid w:val="00E20156"/>
    <w:rsid w:val="00E23FC6"/>
    <w:rsid w:val="00E448BB"/>
    <w:rsid w:val="00E76456"/>
    <w:rsid w:val="00F14422"/>
    <w:rsid w:val="00FB6EC7"/>
    <w:rsid w:val="00FB7104"/>
    <w:rsid w:val="00FC2E94"/>
    <w:rsid w:val="00FE1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 w:type="paragraph" w:styleId="DocumentMap">
    <w:name w:val="Document Map"/>
    <w:basedOn w:val="Normal"/>
    <w:link w:val="DocumentMapChar"/>
    <w:uiPriority w:val="99"/>
    <w:semiHidden/>
    <w:locked/>
    <w:rsid w:val="00666A0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26DBB"/>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 w:type="paragraph" w:styleId="DocumentMap">
    <w:name w:val="Document Map"/>
    <w:basedOn w:val="Normal"/>
    <w:link w:val="DocumentMapChar"/>
    <w:uiPriority w:val="99"/>
    <w:semiHidden/>
    <w:locked/>
    <w:rsid w:val="00666A0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26DBB"/>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decision template</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Patrick Barber</cp:lastModifiedBy>
  <cp:revision>2</cp:revision>
  <cp:lastPrinted>2014-12-23T21:02:00Z</cp:lastPrinted>
  <dcterms:created xsi:type="dcterms:W3CDTF">2014-12-23T21:02:00Z</dcterms:created>
  <dcterms:modified xsi:type="dcterms:W3CDTF">2014-12-23T21:02:00Z</dcterms:modified>
</cp:coreProperties>
</file>