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F2" w:rsidRDefault="00A439F2"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240;visibility:visible" wrapcoords="-195 0 -195 21405 21600 21405 21600 0 -195 0">
            <v:imagedata r:id="rId7" o:title=""/>
            <w10:wrap type="tight"/>
          </v:shape>
        </w:pict>
      </w:r>
    </w:p>
    <w:p w:rsidR="00A439F2" w:rsidRDefault="00A439F2" w:rsidP="00892489">
      <w:pPr>
        <w:tabs>
          <w:tab w:val="left" w:pos="2694"/>
          <w:tab w:val="left" w:pos="4536"/>
        </w:tabs>
        <w:jc w:val="center"/>
        <w:rPr>
          <w:rFonts w:ascii="Arial" w:hAnsi="Arial" w:cs="Arial"/>
          <w:sz w:val="22"/>
          <w:szCs w:val="22"/>
        </w:rPr>
      </w:pPr>
    </w:p>
    <w:p w:rsidR="00A439F2" w:rsidRDefault="00A439F2" w:rsidP="00892489">
      <w:pPr>
        <w:tabs>
          <w:tab w:val="left" w:pos="2694"/>
          <w:tab w:val="left" w:pos="4536"/>
        </w:tabs>
        <w:jc w:val="center"/>
        <w:rPr>
          <w:rFonts w:ascii="Arial" w:hAnsi="Arial" w:cs="Arial"/>
          <w:sz w:val="22"/>
          <w:szCs w:val="22"/>
        </w:rPr>
      </w:pPr>
    </w:p>
    <w:p w:rsidR="00A439F2" w:rsidRDefault="00A439F2"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439F2" w:rsidRDefault="00A439F2" w:rsidP="000808AD">
      <w:pPr>
        <w:tabs>
          <w:tab w:val="left" w:pos="2694"/>
          <w:tab w:val="left" w:pos="4536"/>
        </w:tabs>
        <w:rPr>
          <w:rFonts w:ascii="Arial" w:hAnsi="Arial" w:cs="Arial"/>
          <w:sz w:val="22"/>
          <w:szCs w:val="22"/>
        </w:rPr>
      </w:pPr>
    </w:p>
    <w:p w:rsidR="00A439F2" w:rsidRDefault="00A439F2" w:rsidP="000808AD">
      <w:pPr>
        <w:tabs>
          <w:tab w:val="left" w:pos="2694"/>
          <w:tab w:val="left" w:pos="4536"/>
        </w:tabs>
        <w:rPr>
          <w:rFonts w:ascii="Arial" w:hAnsi="Arial" w:cs="Arial"/>
          <w:sz w:val="22"/>
          <w:szCs w:val="22"/>
        </w:rPr>
      </w:pPr>
    </w:p>
    <w:p w:rsidR="00A439F2" w:rsidRPr="00435106" w:rsidRDefault="00A439F2"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439F2" w:rsidRPr="00435106" w:rsidRDefault="00A439F2" w:rsidP="00961CDA">
      <w:pPr>
        <w:tabs>
          <w:tab w:val="left" w:pos="2694"/>
          <w:tab w:val="left" w:pos="4536"/>
        </w:tabs>
        <w:ind w:left="4536" w:hanging="5387"/>
        <w:rPr>
          <w:rFonts w:ascii="Arial" w:hAnsi="Arial" w:cs="Arial"/>
          <w:sz w:val="22"/>
          <w:szCs w:val="22"/>
        </w:rPr>
      </w:pPr>
    </w:p>
    <w:p w:rsidR="00A439F2" w:rsidRPr="00435106" w:rsidRDefault="00A439F2"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439F2" w:rsidRPr="00435106" w:rsidRDefault="00A439F2" w:rsidP="00961CDA">
      <w:pPr>
        <w:tabs>
          <w:tab w:val="left" w:pos="2694"/>
          <w:tab w:val="left" w:pos="4536"/>
        </w:tabs>
        <w:ind w:left="4536" w:hanging="5387"/>
        <w:rPr>
          <w:rFonts w:ascii="Arial" w:hAnsi="Arial" w:cs="Arial"/>
          <w:sz w:val="22"/>
          <w:szCs w:val="22"/>
        </w:rPr>
      </w:pPr>
    </w:p>
    <w:p w:rsidR="00A439F2" w:rsidRPr="000808AD" w:rsidRDefault="00A439F2"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A01450">
        <w:rPr>
          <w:rFonts w:ascii="Arial" w:hAnsi="Arial" w:cs="Arial"/>
          <w:b/>
          <w:sz w:val="22"/>
          <w:szCs w:val="22"/>
        </w:rPr>
        <w:t>Vaughan Stewart Paul and Christine Gay Paul Partnership</w:t>
      </w:r>
      <w:r w:rsidRPr="00A01450">
        <w:rPr>
          <w:rFonts w:ascii="Arial" w:hAnsi="Arial" w:cs="Arial"/>
          <w:sz w:val="22"/>
          <w:szCs w:val="22"/>
        </w:rPr>
        <w:t xml:space="preserve"> </w:t>
      </w:r>
      <w:r w:rsidRPr="00A01450">
        <w:rPr>
          <w:rFonts w:ascii="Arial" w:hAnsi="Arial" w:cs="Arial"/>
          <w:sz w:val="22"/>
          <w:szCs w:val="22"/>
        </w:rPr>
        <w:fldChar w:fldCharType="begin"/>
      </w:r>
      <w:r w:rsidRPr="00A01450">
        <w:rPr>
          <w:rFonts w:ascii="Arial" w:hAnsi="Arial" w:cs="Arial"/>
          <w:sz w:val="22"/>
          <w:szCs w:val="22"/>
        </w:rPr>
        <w:instrText xml:space="preserve">  </w:instrText>
      </w:r>
      <w:r w:rsidRPr="00A01450">
        <w:rPr>
          <w:rFonts w:ascii="Arial" w:hAnsi="Arial" w:cs="Arial"/>
          <w:sz w:val="22"/>
          <w:szCs w:val="22"/>
        </w:rPr>
        <w:fldChar w:fldCharType="end"/>
      </w:r>
      <w:r w:rsidRPr="00435106">
        <w:rPr>
          <w:rFonts w:ascii="Arial" w:hAnsi="Arial" w:cs="Arial"/>
          <w:sz w:val="22"/>
          <w:szCs w:val="22"/>
        </w:rPr>
        <w:t xml:space="preserve">for a Special Licence pursuant to s.22 of the Act in respect of premises situated at </w:t>
      </w:r>
      <w:r>
        <w:fldChar w:fldCharType="begin"/>
      </w:r>
      <w:r>
        <w:instrText xml:space="preserve"> MERGEFIELD  laddress  \* MERGEFORMAT </w:instrText>
      </w:r>
      <w:r>
        <w:fldChar w:fldCharType="end"/>
      </w:r>
      <w:r w:rsidRPr="00435106">
        <w:rPr>
          <w:rFonts w:ascii="Arial" w:hAnsi="Arial" w:cs="Arial"/>
          <w:sz w:val="22"/>
          <w:szCs w:val="22"/>
        </w:rPr>
        <w:t xml:space="preserve"> </w:t>
      </w:r>
      <w:smartTag w:uri="urn:schemas-microsoft-com:office:smarttags" w:element="address">
        <w:smartTag w:uri="urn:schemas-microsoft-com:office:smarttags" w:element="Street">
          <w:r w:rsidRPr="00A01450">
            <w:rPr>
              <w:rFonts w:ascii="Arial" w:hAnsi="Arial" w:cs="Arial"/>
              <w:b/>
              <w:sz w:val="22"/>
              <w:szCs w:val="22"/>
            </w:rPr>
            <w:t>Holloway Street</w:t>
          </w:r>
        </w:smartTag>
      </w:smartTag>
      <w:r w:rsidRPr="00A01450">
        <w:rPr>
          <w:rFonts w:ascii="Arial" w:hAnsi="Arial" w:cs="Arial"/>
          <w:b/>
          <w:sz w:val="22"/>
          <w:szCs w:val="22"/>
        </w:rPr>
        <w:t>, Carterton</w:t>
      </w:r>
      <w:r>
        <w:rPr>
          <w:rFonts w:ascii="Arial" w:hAnsi="Arial" w:cs="Arial"/>
          <w:sz w:val="22"/>
          <w:szCs w:val="22"/>
        </w:rPr>
        <w:t xml:space="preserve">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Pr="00A01450">
        <w:rPr>
          <w:rFonts w:ascii="Arial" w:hAnsi="Arial" w:cs="Arial"/>
          <w:b/>
          <w:sz w:val="22"/>
          <w:szCs w:val="22"/>
        </w:rPr>
        <w:t>Carterton Events Centre</w:t>
      </w:r>
      <w:r>
        <w:fldChar w:fldCharType="begin"/>
      </w:r>
      <w:r>
        <w:instrText xml:space="preserve"> MERGEFIELD  busname  \* MERGEFORMAT </w:instrText>
      </w:r>
      <w:r>
        <w:fldChar w:fldCharType="end"/>
      </w:r>
      <w:r>
        <w:rPr>
          <w:rFonts w:ascii="Arial" w:hAnsi="Arial"/>
          <w:sz w:val="22"/>
          <w:szCs w:val="22"/>
        </w:rPr>
        <w:t>.</w:t>
      </w:r>
    </w:p>
    <w:p w:rsidR="00A439F2" w:rsidRPr="00435106" w:rsidRDefault="00A439F2" w:rsidP="00101AFA">
      <w:pPr>
        <w:tabs>
          <w:tab w:val="left" w:pos="2694"/>
          <w:tab w:val="left" w:pos="4536"/>
        </w:tabs>
        <w:ind w:left="4536" w:hanging="5387"/>
        <w:rPr>
          <w:rFonts w:ascii="Arial" w:hAnsi="Arial" w:cs="Arial"/>
          <w:sz w:val="22"/>
          <w:szCs w:val="22"/>
        </w:rPr>
      </w:pPr>
    </w:p>
    <w:p w:rsidR="00A439F2" w:rsidRPr="00435106" w:rsidRDefault="00A439F2">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439F2" w:rsidRPr="00435106" w:rsidRDefault="00A439F2">
      <w:pPr>
        <w:tabs>
          <w:tab w:val="left" w:pos="567"/>
        </w:tabs>
        <w:rPr>
          <w:rFonts w:ascii="Arial" w:hAnsi="Arial" w:cs="Arial"/>
          <w:sz w:val="22"/>
          <w:szCs w:val="22"/>
        </w:rPr>
      </w:pPr>
    </w:p>
    <w:p w:rsidR="00A439F2" w:rsidRDefault="00A439F2">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A439F2" w:rsidRDefault="00A439F2">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439F2" w:rsidRPr="00435106" w:rsidRDefault="00A439F2">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A439F2" w:rsidRPr="00435106" w:rsidRDefault="00A439F2">
      <w:pPr>
        <w:tabs>
          <w:tab w:val="left" w:pos="567"/>
          <w:tab w:val="left" w:pos="1134"/>
          <w:tab w:val="left" w:pos="1702"/>
          <w:tab w:val="left" w:pos="3402"/>
          <w:tab w:val="left" w:pos="5387"/>
        </w:tabs>
        <w:ind w:left="5387" w:hanging="5387"/>
        <w:rPr>
          <w:rFonts w:ascii="Arial" w:hAnsi="Arial" w:cs="Arial"/>
          <w:sz w:val="22"/>
          <w:szCs w:val="22"/>
        </w:rPr>
      </w:pPr>
    </w:p>
    <w:p w:rsidR="00A439F2" w:rsidRPr="00435106" w:rsidRDefault="00A439F2">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439F2" w:rsidRPr="00435106" w:rsidRDefault="00A439F2">
      <w:pPr>
        <w:tabs>
          <w:tab w:val="left" w:pos="567"/>
          <w:tab w:val="left" w:pos="1134"/>
          <w:tab w:val="left" w:pos="1702"/>
          <w:tab w:val="left" w:pos="3402"/>
          <w:tab w:val="left" w:pos="5387"/>
        </w:tabs>
        <w:ind w:left="5387" w:hanging="5387"/>
        <w:rPr>
          <w:rFonts w:ascii="Arial" w:hAnsi="Arial" w:cs="Arial"/>
          <w:sz w:val="22"/>
          <w:szCs w:val="22"/>
        </w:rPr>
      </w:pPr>
    </w:p>
    <w:p w:rsidR="00A439F2" w:rsidRPr="00435106" w:rsidRDefault="00A439F2">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place">
        <w:smartTag w:uri="urn:schemas-microsoft-com:office:smarttags" w:element="City">
          <w:r w:rsidRPr="00435106">
            <w:rPr>
              <w:rFonts w:cs="Arial"/>
              <w:sz w:val="22"/>
              <w:szCs w:val="22"/>
            </w:rPr>
            <w:t>Sale</w:t>
          </w:r>
        </w:smartTag>
      </w:smartTag>
      <w:r w:rsidRPr="00435106">
        <w:rPr>
          <w:rFonts w:cs="Arial"/>
          <w:sz w:val="22"/>
          <w:szCs w:val="22"/>
        </w:rPr>
        <w:t xml:space="preserve"> </w:t>
      </w:r>
      <w:r>
        <w:rPr>
          <w:rFonts w:cs="Arial"/>
          <w:sz w:val="22"/>
          <w:szCs w:val="22"/>
        </w:rPr>
        <w:t>and Supply of Alcohol Act 2012.</w:t>
      </w:r>
      <w:r w:rsidRPr="00435106">
        <w:rPr>
          <w:rFonts w:cs="Arial"/>
          <w:sz w:val="22"/>
          <w:szCs w:val="22"/>
        </w:rPr>
        <w:t xml:space="preserve"> The application is for a</w:t>
      </w:r>
      <w:r>
        <w:rPr>
          <w:rFonts w:cs="Arial"/>
          <w:sz w:val="22"/>
          <w:szCs w:val="22"/>
        </w:rPr>
        <w:t xml:space="preserve"> Theatre Company Production</w:t>
      </w:r>
      <w:r w:rsidRPr="00435106">
        <w:rPr>
          <w:rFonts w:cs="Arial"/>
          <w:sz w:val="22"/>
          <w:szCs w:val="22"/>
        </w:rPr>
        <w:t xml:space="preserve"> event </w:t>
      </w:r>
      <w:r>
        <w:rPr>
          <w:rFonts w:cs="Arial"/>
          <w:sz w:val="22"/>
          <w:szCs w:val="22"/>
        </w:rPr>
        <w:t xml:space="preserve">called “Par for the Course” </w:t>
      </w:r>
      <w:r w:rsidRPr="00435106">
        <w:rPr>
          <w:rFonts w:cs="Arial"/>
          <w:sz w:val="22"/>
          <w:szCs w:val="22"/>
        </w:rPr>
        <w:t xml:space="preserve">to be held at </w:t>
      </w:r>
      <w:r>
        <w:fldChar w:fldCharType="begin"/>
      </w:r>
      <w:r>
        <w:instrText xml:space="preserve"> MERGEFIELD  laddress  \* MERGEFORMAT </w:instrText>
      </w:r>
      <w:r>
        <w:fldChar w:fldCharType="end"/>
      </w:r>
      <w:r>
        <w:t xml:space="preserve">Holloway Street </w:t>
      </w:r>
      <w:r w:rsidRPr="00435106">
        <w:rPr>
          <w:rFonts w:cs="Arial"/>
          <w:sz w:val="22"/>
          <w:szCs w:val="22"/>
        </w:rPr>
        <w:t>and known as</w:t>
      </w:r>
      <w:r>
        <w:rPr>
          <w:rFonts w:cs="Arial"/>
          <w:sz w:val="22"/>
          <w:szCs w:val="22"/>
        </w:rPr>
        <w:t xml:space="preserve"> Carterton Events Centre</w:t>
      </w:r>
      <w:r w:rsidRPr="00435106">
        <w:rPr>
          <w:rFonts w:cs="Arial"/>
          <w:sz w:val="22"/>
          <w:szCs w:val="22"/>
        </w:rPr>
        <w:t>, where alcohol will be consumed on the premises.</w:t>
      </w:r>
      <w:r>
        <w:fldChar w:fldCharType="begin"/>
      </w:r>
      <w:r>
        <w:fldChar w:fldCharType="end"/>
      </w: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Pr="00435106" w:rsidRDefault="00A439F2">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Pr="00214488" w:rsidRDefault="00A439F2" w:rsidP="00367C1D">
      <w:pPr>
        <w:pStyle w:val="BodyText"/>
        <w:rPr>
          <w:sz w:val="22"/>
          <w:szCs w:val="22"/>
          <w:u w:val="single"/>
        </w:rPr>
      </w:pPr>
      <w:r w:rsidRPr="00214488">
        <w:rPr>
          <w:sz w:val="22"/>
          <w:szCs w:val="22"/>
          <w:u w:val="single"/>
        </w:rPr>
        <w:t>Accordingly, we set the following conditions under s147 on the licence:</w:t>
      </w:r>
    </w:p>
    <w:p w:rsidR="00A439F2" w:rsidRPr="00435106" w:rsidRDefault="00A439F2" w:rsidP="00367C1D">
      <w:pPr>
        <w:pStyle w:val="BodyText"/>
        <w:rPr>
          <w:rFonts w:cs="Arial"/>
          <w:i/>
          <w:noProof/>
          <w:sz w:val="22"/>
          <w:szCs w:val="22"/>
          <w:highlight w:val="lightGray"/>
        </w:rPr>
      </w:pPr>
    </w:p>
    <w:p w:rsidR="00A439F2" w:rsidRDefault="00A439F2"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p>
    <w:p w:rsidR="00A439F2" w:rsidRPr="00A01450" w:rsidRDefault="00A439F2" w:rsidP="00A01450">
      <w:pPr>
        <w:pStyle w:val="ListParagraph"/>
        <w:numPr>
          <w:ilvl w:val="0"/>
          <w:numId w:val="2"/>
        </w:numPr>
        <w:jc w:val="both"/>
        <w:rPr>
          <w:rFonts w:ascii="Arial" w:hAnsi="Arial" w:cs="Arial"/>
          <w:b/>
        </w:rPr>
      </w:pPr>
      <w:r w:rsidRPr="00A01450">
        <w:rPr>
          <w:rFonts w:ascii="Arial" w:hAnsi="Arial" w:cs="Arial"/>
          <w:b/>
        </w:rPr>
        <w:t>Wednesday 3rd to Saturday 6th December 2014 between 7.00pm &amp; 8.00pm and 9.00pm &amp; 9.30pm</w:t>
      </w:r>
    </w:p>
    <w:p w:rsidR="00A439F2" w:rsidRPr="00A01450" w:rsidRDefault="00A439F2" w:rsidP="00A01450">
      <w:pPr>
        <w:pStyle w:val="ListParagraph"/>
        <w:numPr>
          <w:ilvl w:val="0"/>
          <w:numId w:val="2"/>
        </w:numPr>
        <w:spacing w:after="320"/>
        <w:ind w:left="714" w:hanging="357"/>
        <w:jc w:val="both"/>
        <w:rPr>
          <w:rFonts w:ascii="Arial" w:hAnsi="Arial" w:cs="Arial"/>
          <w:b/>
        </w:rPr>
      </w:pPr>
      <w:r w:rsidRPr="00A01450">
        <w:rPr>
          <w:rFonts w:ascii="Arial" w:hAnsi="Arial" w:cs="Arial"/>
          <w:b/>
        </w:rPr>
        <w:t>Wednesday 10th to Saturday 13th December 2014 between 7.00pm &amp; 8.00pm and 9.00pm &amp; 9.30pm</w:t>
      </w:r>
    </w:p>
    <w:p w:rsidR="00A439F2" w:rsidRPr="00435106" w:rsidRDefault="00A439F2"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Pr>
          <w:rFonts w:ascii="Arial" w:hAnsi="Arial" w:cs="Arial"/>
          <w:b/>
        </w:rPr>
        <w:t>event for members of the general public</w:t>
      </w:r>
    </w:p>
    <w:p w:rsidR="00A439F2" w:rsidRPr="00C45F25" w:rsidRDefault="00A439F2"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C45F25">
        <w:rPr>
          <w:rFonts w:ascii="Arial" w:hAnsi="Arial" w:cs="Arial"/>
          <w:b/>
        </w:rPr>
        <w:t>display appropriate signs adjacent to every point of sale detailing the statutory restrictions on the supply of liquor to minors and the complete prohibition on sales to intoxicated persons</w:t>
      </w:r>
    </w:p>
    <w:p w:rsidR="00A439F2" w:rsidRPr="00563953"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563953">
        <w:rPr>
          <w:rFonts w:ascii="Arial" w:hAnsi="Arial" w:cs="Arial"/>
          <w:b/>
        </w:rPr>
        <w:t>A certified manager will be on duty at all times</w:t>
      </w:r>
    </w:p>
    <w:p w:rsidR="00A439F2" w:rsidRPr="0086377E"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w:t>
      </w:r>
      <w:r>
        <w:rPr>
          <w:rFonts w:ascii="Arial" w:hAnsi="Arial" w:cs="Arial"/>
          <w:b/>
        </w:rPr>
        <w:t xml:space="preserve"> carafes of water freely available to the public at the bar</w:t>
      </w:r>
    </w:p>
    <w:p w:rsidR="00A439F2"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 xml:space="preserve">Nachos, cheese melts and mini pizzas </w:t>
      </w:r>
      <w:r w:rsidRPr="00563953">
        <w:rPr>
          <w:rFonts w:ascii="Arial" w:hAnsi="Arial" w:cs="Arial"/>
          <w:b/>
        </w:rPr>
        <w:t>to be available for consumption of the premises at all times alcohol is available</w:t>
      </w:r>
      <w:r>
        <w:rPr>
          <w:rFonts w:ascii="Arial" w:hAnsi="Arial" w:cs="Arial"/>
          <w:b/>
        </w:rPr>
        <w:t>.</w:t>
      </w:r>
    </w:p>
    <w:p w:rsidR="00A439F2"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 xml:space="preserve"> </w:t>
      </w:r>
      <w:r w:rsidRPr="00563953">
        <w:rPr>
          <w:rFonts w:ascii="Arial" w:hAnsi="Arial" w:cs="Arial"/>
        </w:rPr>
        <w:t>low-alcohol beverages must be available for sale and supply on the premises as follows:</w:t>
      </w:r>
      <w:r w:rsidRPr="00563953">
        <w:rPr>
          <w:rFonts w:ascii="Arial" w:hAnsi="Arial" w:cs="Arial"/>
          <w:sz w:val="20"/>
          <w:szCs w:val="20"/>
        </w:rPr>
        <w:t xml:space="preserve"> </w:t>
      </w:r>
      <w:r w:rsidRPr="00563953">
        <w:rPr>
          <w:rFonts w:ascii="Arial" w:hAnsi="Arial" w:cs="Arial"/>
          <w:b/>
        </w:rPr>
        <w:t>low alcohol beer availa</w:t>
      </w:r>
      <w:r>
        <w:rPr>
          <w:rFonts w:ascii="Arial" w:hAnsi="Arial" w:cs="Arial"/>
          <w:b/>
        </w:rPr>
        <w:t>ble f</w:t>
      </w:r>
      <w:r w:rsidRPr="00563953">
        <w:rPr>
          <w:rFonts w:ascii="Arial" w:hAnsi="Arial" w:cs="Arial"/>
          <w:b/>
        </w:rPr>
        <w:t>r</w:t>
      </w:r>
      <w:r>
        <w:rPr>
          <w:rFonts w:ascii="Arial" w:hAnsi="Arial" w:cs="Arial"/>
          <w:b/>
        </w:rPr>
        <w:t>om</w:t>
      </w:r>
      <w:r w:rsidRPr="00563953">
        <w:rPr>
          <w:rFonts w:ascii="Arial" w:hAnsi="Arial" w:cs="Arial"/>
          <w:b/>
        </w:rPr>
        <w:t xml:space="preserve"> the bar</w:t>
      </w:r>
    </w:p>
    <w:p w:rsidR="00A439F2" w:rsidRPr="00563953"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435106">
        <w:rPr>
          <w:rFonts w:ascii="Arial" w:hAnsi="Arial" w:cs="Arial"/>
        </w:rPr>
        <w:t xml:space="preserve">non-alcohol beverages must be available for sale and supply on the premises as follows: </w:t>
      </w:r>
      <w:r w:rsidRPr="0086377E">
        <w:rPr>
          <w:rFonts w:ascii="Arial" w:hAnsi="Arial" w:cs="Arial"/>
          <w:b/>
        </w:rPr>
        <w:t xml:space="preserve">soft drinks </w:t>
      </w:r>
      <w:r w:rsidRPr="00563953">
        <w:rPr>
          <w:rFonts w:ascii="Arial" w:hAnsi="Arial" w:cs="Arial"/>
          <w:b/>
        </w:rPr>
        <w:t>availa</w:t>
      </w:r>
      <w:r>
        <w:rPr>
          <w:rFonts w:ascii="Arial" w:hAnsi="Arial" w:cs="Arial"/>
          <w:b/>
        </w:rPr>
        <w:t>ble f</w:t>
      </w:r>
      <w:r w:rsidRPr="00563953">
        <w:rPr>
          <w:rFonts w:ascii="Arial" w:hAnsi="Arial" w:cs="Arial"/>
          <w:b/>
        </w:rPr>
        <w:t>r</w:t>
      </w:r>
      <w:r>
        <w:rPr>
          <w:rFonts w:ascii="Arial" w:hAnsi="Arial" w:cs="Arial"/>
          <w:b/>
        </w:rPr>
        <w:t>om</w:t>
      </w:r>
      <w:r w:rsidRPr="00563953">
        <w:rPr>
          <w:rFonts w:ascii="Arial" w:hAnsi="Arial" w:cs="Arial"/>
          <w:b/>
        </w:rPr>
        <w:t xml:space="preserve"> the bar</w:t>
      </w:r>
    </w:p>
    <w:p w:rsidR="00A439F2" w:rsidRPr="00563953"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provide assistance with or information about alternative forms of transport from the premises: </w:t>
      </w:r>
      <w:r w:rsidRPr="00563953">
        <w:rPr>
          <w:rFonts w:ascii="Arial" w:hAnsi="Arial" w:cs="Arial"/>
          <w:b/>
        </w:rPr>
        <w:t>the licensee must ensure that signs are prominently displayed within the licensed premises detailing information regarding alternative forms of transport from the premises</w:t>
      </w:r>
    </w:p>
    <w:p w:rsidR="00A439F2" w:rsidRPr="0086377E"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in the following types of container only: </w:t>
      </w:r>
      <w:r w:rsidRPr="0086377E">
        <w:rPr>
          <w:rFonts w:ascii="Arial" w:hAnsi="Arial" w:cs="Arial"/>
          <w:b/>
        </w:rPr>
        <w:t>Plastic</w:t>
      </w:r>
    </w:p>
    <w:p w:rsidR="00A439F2" w:rsidRPr="00214488" w:rsidRDefault="00A439F2" w:rsidP="0086377E">
      <w:pPr>
        <w:pStyle w:val="ListParagraph"/>
        <w:widowControl w:val="0"/>
        <w:numPr>
          <w:ilvl w:val="0"/>
          <w:numId w:val="2"/>
        </w:numPr>
        <w:tabs>
          <w:tab w:val="left" w:pos="0"/>
          <w:tab w:val="left" w:pos="284"/>
        </w:tabs>
        <w:autoSpaceDE w:val="0"/>
        <w:autoSpaceDN w:val="0"/>
        <w:adjustRightInd w:val="0"/>
        <w:spacing w:after="120" w:line="240" w:lineRule="auto"/>
        <w:ind w:left="284" w:hanging="284"/>
        <w:jc w:val="both"/>
        <w:rPr>
          <w:rFonts w:ascii="Arial" w:hAnsi="Arial" w:cs="Arial"/>
          <w:b/>
        </w:rPr>
      </w:pPr>
      <w:r w:rsidRPr="00214488">
        <w:rPr>
          <w:rFonts w:ascii="Arial" w:hAnsi="Arial" w:cs="Arial"/>
        </w:rPr>
        <w:t xml:space="preserve">the licence is also subject to the following conditions, which in the committee's opinion are not inconsistent with the Act: </w:t>
      </w:r>
      <w:r w:rsidRPr="0086377E">
        <w:rPr>
          <w:rFonts w:ascii="Arial" w:hAnsi="Arial" w:cs="Arial"/>
          <w:b/>
        </w:rPr>
        <w:t>a copy of this licence must be displayed at each point of sale so as to be easily read by persons present on the premises.</w:t>
      </w:r>
    </w:p>
    <w:p w:rsidR="00A439F2" w:rsidRPr="00435106" w:rsidRDefault="00A439F2" w:rsidP="0086377E">
      <w:pPr>
        <w:tabs>
          <w:tab w:val="left" w:pos="567"/>
          <w:tab w:val="left" w:pos="1134"/>
          <w:tab w:val="left" w:pos="1702"/>
          <w:tab w:val="left" w:pos="3402"/>
          <w:tab w:val="left" w:pos="5387"/>
        </w:tabs>
        <w:spacing w:after="120"/>
        <w:jc w:val="both"/>
        <w:rPr>
          <w:rFonts w:ascii="Arial" w:hAnsi="Arial" w:cs="Arial"/>
          <w:sz w:val="22"/>
          <w:szCs w:val="22"/>
        </w:rPr>
      </w:pP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Pr="00214488" w:rsidRDefault="00A439F2"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86377E">
        <w:rPr>
          <w:rFonts w:ascii="Arial" w:hAnsi="Arial" w:cs="Arial"/>
          <w:sz w:val="22"/>
          <w:szCs w:val="22"/>
        </w:rPr>
        <w:t>17th day of November 2014</w:t>
      </w:r>
      <w:r>
        <w:rPr>
          <w:rFonts w:ascii="Arial" w:hAnsi="Arial" w:cs="Arial"/>
          <w:sz w:val="22"/>
          <w:szCs w:val="22"/>
        </w:rPr>
        <w:t>.</w:t>
      </w: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Default="00A439F2">
      <w:pPr>
        <w:tabs>
          <w:tab w:val="left" w:pos="567"/>
          <w:tab w:val="left" w:pos="1134"/>
          <w:tab w:val="left" w:pos="1702"/>
          <w:tab w:val="left" w:pos="3402"/>
          <w:tab w:val="left" w:pos="5387"/>
        </w:tabs>
        <w:jc w:val="both"/>
        <w:rPr>
          <w:rFonts w:ascii="Arial" w:hAnsi="Arial" w:cs="Arial"/>
          <w:sz w:val="22"/>
          <w:szCs w:val="22"/>
        </w:rPr>
      </w:pPr>
      <w:r w:rsidRPr="00CB52AC">
        <w:rPr>
          <w:rFonts w:ascii="Arial" w:hAnsi="Arial" w:cs="Arial"/>
          <w:sz w:val="22"/>
          <w:szCs w:val="22"/>
        </w:rPr>
        <w:pict>
          <v:shape id="_x0000_i1025" type="#_x0000_t75" style="width:154.5pt;height:51pt">
            <v:imagedata r:id="rId8" o:title=""/>
          </v:shape>
        </w:pict>
      </w: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p>
    <w:p w:rsidR="00A439F2" w:rsidRPr="00435106" w:rsidRDefault="00A439F2">
      <w:pPr>
        <w:rPr>
          <w:rFonts w:ascii="Arial" w:hAnsi="Arial" w:cs="Arial"/>
          <w:sz w:val="22"/>
          <w:szCs w:val="22"/>
        </w:rPr>
      </w:pPr>
      <w:r w:rsidRPr="00435106">
        <w:rPr>
          <w:rFonts w:ascii="Arial" w:hAnsi="Arial" w:cs="Arial"/>
          <w:sz w:val="22"/>
          <w:szCs w:val="22"/>
        </w:rPr>
        <w:t>__________________</w:t>
      </w:r>
    </w:p>
    <w:p w:rsidR="00A439F2" w:rsidRPr="00435106" w:rsidRDefault="00A439F2" w:rsidP="00256B9C">
      <w:pPr>
        <w:pStyle w:val="BodyText"/>
        <w:rPr>
          <w:rFonts w:cs="Arial"/>
          <w:sz w:val="22"/>
          <w:szCs w:val="22"/>
        </w:rPr>
      </w:pPr>
      <w:r>
        <w:rPr>
          <w:rFonts w:cs="Arial"/>
          <w:sz w:val="22"/>
          <w:szCs w:val="22"/>
        </w:rPr>
        <w:t>Jill Greathead</w:t>
      </w:r>
    </w:p>
    <w:p w:rsidR="00A439F2" w:rsidRPr="00435106" w:rsidRDefault="00A439F2">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A439F2" w:rsidRPr="00435106" w:rsidRDefault="00A439F2">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439F2"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F2" w:rsidRDefault="00A439F2">
      <w:r>
        <w:separator/>
      </w:r>
    </w:p>
  </w:endnote>
  <w:endnote w:type="continuationSeparator" w:id="0">
    <w:p w:rsidR="00A439F2" w:rsidRDefault="00A43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F2" w:rsidRDefault="00A439F2">
      <w:r>
        <w:separator/>
      </w:r>
    </w:p>
  </w:footnote>
  <w:footnote w:type="continuationSeparator" w:id="0">
    <w:p w:rsidR="00A439F2" w:rsidRDefault="00A43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F2" w:rsidRPr="007133E0" w:rsidRDefault="00A439F2">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F2" w:rsidRPr="00C53E51" w:rsidRDefault="00A439F2"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0397</w:t>
    </w:r>
  </w:p>
  <w:p w:rsidR="00A439F2" w:rsidRPr="00686A95" w:rsidRDefault="00A439F2"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EC2575A"/>
    <w:multiLevelType w:val="hybridMultilevel"/>
    <w:tmpl w:val="BFCEB56E"/>
    <w:lvl w:ilvl="0" w:tplc="14090001">
      <w:start w:val="1"/>
      <w:numFmt w:val="bullet"/>
      <w:lvlText w:val=""/>
      <w:lvlJc w:val="left"/>
      <w:pPr>
        <w:ind w:left="2207" w:hanging="360"/>
      </w:pPr>
      <w:rPr>
        <w:rFonts w:ascii="Symbol" w:hAnsi="Symbol" w:hint="default"/>
      </w:rPr>
    </w:lvl>
    <w:lvl w:ilvl="1" w:tplc="14090003" w:tentative="1">
      <w:start w:val="1"/>
      <w:numFmt w:val="bullet"/>
      <w:lvlText w:val="o"/>
      <w:lvlJc w:val="left"/>
      <w:pPr>
        <w:ind w:left="2927" w:hanging="360"/>
      </w:pPr>
      <w:rPr>
        <w:rFonts w:ascii="Courier New" w:hAnsi="Courier New" w:hint="default"/>
      </w:rPr>
    </w:lvl>
    <w:lvl w:ilvl="2" w:tplc="14090005" w:tentative="1">
      <w:start w:val="1"/>
      <w:numFmt w:val="bullet"/>
      <w:lvlText w:val=""/>
      <w:lvlJc w:val="left"/>
      <w:pPr>
        <w:ind w:left="3647" w:hanging="360"/>
      </w:pPr>
      <w:rPr>
        <w:rFonts w:ascii="Wingdings" w:hAnsi="Wingdings" w:hint="default"/>
      </w:rPr>
    </w:lvl>
    <w:lvl w:ilvl="3" w:tplc="14090001" w:tentative="1">
      <w:start w:val="1"/>
      <w:numFmt w:val="bullet"/>
      <w:lvlText w:val=""/>
      <w:lvlJc w:val="left"/>
      <w:pPr>
        <w:ind w:left="4367" w:hanging="360"/>
      </w:pPr>
      <w:rPr>
        <w:rFonts w:ascii="Symbol" w:hAnsi="Symbol" w:hint="default"/>
      </w:rPr>
    </w:lvl>
    <w:lvl w:ilvl="4" w:tplc="14090003" w:tentative="1">
      <w:start w:val="1"/>
      <w:numFmt w:val="bullet"/>
      <w:lvlText w:val="o"/>
      <w:lvlJc w:val="left"/>
      <w:pPr>
        <w:ind w:left="5087" w:hanging="360"/>
      </w:pPr>
      <w:rPr>
        <w:rFonts w:ascii="Courier New" w:hAnsi="Courier New" w:hint="default"/>
      </w:rPr>
    </w:lvl>
    <w:lvl w:ilvl="5" w:tplc="14090005" w:tentative="1">
      <w:start w:val="1"/>
      <w:numFmt w:val="bullet"/>
      <w:lvlText w:val=""/>
      <w:lvlJc w:val="left"/>
      <w:pPr>
        <w:ind w:left="5807" w:hanging="360"/>
      </w:pPr>
      <w:rPr>
        <w:rFonts w:ascii="Wingdings" w:hAnsi="Wingdings" w:hint="default"/>
      </w:rPr>
    </w:lvl>
    <w:lvl w:ilvl="6" w:tplc="14090001" w:tentative="1">
      <w:start w:val="1"/>
      <w:numFmt w:val="bullet"/>
      <w:lvlText w:val=""/>
      <w:lvlJc w:val="left"/>
      <w:pPr>
        <w:ind w:left="6527" w:hanging="360"/>
      </w:pPr>
      <w:rPr>
        <w:rFonts w:ascii="Symbol" w:hAnsi="Symbol" w:hint="default"/>
      </w:rPr>
    </w:lvl>
    <w:lvl w:ilvl="7" w:tplc="14090003" w:tentative="1">
      <w:start w:val="1"/>
      <w:numFmt w:val="bullet"/>
      <w:lvlText w:val="o"/>
      <w:lvlJc w:val="left"/>
      <w:pPr>
        <w:ind w:left="7247" w:hanging="360"/>
      </w:pPr>
      <w:rPr>
        <w:rFonts w:ascii="Courier New" w:hAnsi="Courier New" w:hint="default"/>
      </w:rPr>
    </w:lvl>
    <w:lvl w:ilvl="8" w:tplc="14090005" w:tentative="1">
      <w:start w:val="1"/>
      <w:numFmt w:val="bullet"/>
      <w:lvlText w:val=""/>
      <w:lvlJc w:val="left"/>
      <w:pPr>
        <w:ind w:left="796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F128F"/>
    <w:rsid w:val="002F2CB6"/>
    <w:rsid w:val="002F4E8B"/>
    <w:rsid w:val="00332BC2"/>
    <w:rsid w:val="00337E88"/>
    <w:rsid w:val="0036314B"/>
    <w:rsid w:val="00367C1D"/>
    <w:rsid w:val="0038703C"/>
    <w:rsid w:val="003A162A"/>
    <w:rsid w:val="003E5E7E"/>
    <w:rsid w:val="00401283"/>
    <w:rsid w:val="00435106"/>
    <w:rsid w:val="0043737D"/>
    <w:rsid w:val="004704C3"/>
    <w:rsid w:val="00485AD4"/>
    <w:rsid w:val="005036AB"/>
    <w:rsid w:val="00563953"/>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377E"/>
    <w:rsid w:val="00873E36"/>
    <w:rsid w:val="00874587"/>
    <w:rsid w:val="00892489"/>
    <w:rsid w:val="008A585F"/>
    <w:rsid w:val="00961CDA"/>
    <w:rsid w:val="0097391E"/>
    <w:rsid w:val="00984050"/>
    <w:rsid w:val="009B7ADD"/>
    <w:rsid w:val="009C4D0F"/>
    <w:rsid w:val="00A006BA"/>
    <w:rsid w:val="00A01450"/>
    <w:rsid w:val="00A30B1C"/>
    <w:rsid w:val="00A439F2"/>
    <w:rsid w:val="00A617E4"/>
    <w:rsid w:val="00A879D5"/>
    <w:rsid w:val="00AA30C9"/>
    <w:rsid w:val="00AA3718"/>
    <w:rsid w:val="00AC7787"/>
    <w:rsid w:val="00AE0BCD"/>
    <w:rsid w:val="00B377FC"/>
    <w:rsid w:val="00BB6A98"/>
    <w:rsid w:val="00C230B8"/>
    <w:rsid w:val="00C2405A"/>
    <w:rsid w:val="00C404C3"/>
    <w:rsid w:val="00C45F25"/>
    <w:rsid w:val="00C53E51"/>
    <w:rsid w:val="00C909C3"/>
    <w:rsid w:val="00CB52AC"/>
    <w:rsid w:val="00CF27FC"/>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9194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14</TotalTime>
  <Pages>2</Pages>
  <Words>548</Words>
  <Characters>3129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3</cp:revision>
  <cp:lastPrinted>2014-04-22T19:02:00Z</cp:lastPrinted>
  <dcterms:created xsi:type="dcterms:W3CDTF">2014-11-17T05:52:00Z</dcterms:created>
  <dcterms:modified xsi:type="dcterms:W3CDTF">2014-11-17T06:09:00Z</dcterms:modified>
</cp:coreProperties>
</file>