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="00872E65">
        <w:rPr>
          <w:rFonts w:ascii="Arial" w:hAnsi="Arial"/>
          <w:sz w:val="24"/>
        </w:rPr>
        <w:t>Kelly Malcolm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872E65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</w:t>
      </w:r>
    </w:p>
    <w:p w:rsidR="00872E65" w:rsidRDefault="00872E65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872E65" w:rsidRPr="00872E65" w:rsidRDefault="00872E65">
      <w:pPr>
        <w:tabs>
          <w:tab w:val="left" w:pos="567"/>
        </w:tabs>
        <w:jc w:val="both"/>
        <w:rPr>
          <w:rFonts w:ascii="Arial" w:hAnsi="Arial"/>
          <w:sz w:val="24"/>
        </w:rPr>
      </w:pPr>
      <w:r w:rsidRPr="00872E65">
        <w:rPr>
          <w:rFonts w:ascii="Arial" w:hAnsi="Arial"/>
          <w:b/>
          <w:sz w:val="24"/>
        </w:rPr>
        <w:t>A condition on the licence will be:</w:t>
      </w:r>
      <w:r>
        <w:rPr>
          <w:rFonts w:ascii="Arial" w:hAnsi="Arial"/>
          <w:b/>
          <w:sz w:val="24"/>
        </w:rPr>
        <w:t xml:space="preserve"> </w:t>
      </w:r>
      <w:r w:rsidRPr="00872E65">
        <w:rPr>
          <w:rFonts w:ascii="Arial" w:hAnsi="Arial"/>
          <w:sz w:val="24"/>
        </w:rPr>
        <w:t>Kelly Malcolm may only work at the Royal Oak Hotel for the next twelve months</w:t>
      </w:r>
    </w:p>
    <w:p w:rsidR="00872E65" w:rsidRPr="00872E65" w:rsidRDefault="00872E65">
      <w:pPr>
        <w:tabs>
          <w:tab w:val="left" w:pos="567"/>
        </w:tabs>
        <w:jc w:val="both"/>
        <w:rPr>
          <w:rFonts w:ascii="Arial" w:hAnsi="Arial"/>
          <w:b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872E65" w:rsidRPr="00872E65" w:rsidRDefault="00E27006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1E329B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1E329B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1E329B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1E329B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872E65" w:rsidRPr="00872E65">
        <w:rPr>
          <w:rFonts w:ascii="Arial" w:hAnsi="Arial"/>
          <w:b/>
          <w:sz w:val="24"/>
        </w:rPr>
        <w:t>1st day of December 2015</w:t>
      </w: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54" w:rsidRDefault="00742D54" w:rsidP="00CB1ACD">
      <w:r>
        <w:separator/>
      </w:r>
    </w:p>
  </w:endnote>
  <w:endnote w:type="continuationSeparator" w:id="0">
    <w:p w:rsidR="00742D54" w:rsidRDefault="00742D54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54" w:rsidRDefault="00742D54" w:rsidP="00CB1ACD">
      <w:r>
        <w:separator/>
      </w:r>
    </w:p>
  </w:footnote>
  <w:footnote w:type="continuationSeparator" w:id="0">
    <w:p w:rsidR="00742D54" w:rsidRDefault="00742D54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>NCS ref:</w:t>
    </w:r>
    <w:r w:rsidR="00872E65">
      <w:rPr>
        <w:rFonts w:ascii="Arial" w:hAnsi="Arial"/>
        <w:sz w:val="16"/>
        <w:szCs w:val="16"/>
      </w:rPr>
      <w:t xml:space="preserve"> MCO366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E329B"/>
    <w:rsid w:val="001F6178"/>
    <w:rsid w:val="00205536"/>
    <w:rsid w:val="00227183"/>
    <w:rsid w:val="00277BF0"/>
    <w:rsid w:val="002A71D8"/>
    <w:rsid w:val="002D25A4"/>
    <w:rsid w:val="002E00B6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D1634"/>
    <w:rsid w:val="00742D5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72E65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1675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>Masterton District Council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2015-11-30T12:05:00Z</dcterms:created>
  <dcterms:modified xsi:type="dcterms:W3CDTF">2015-11-30T12:05:00Z</dcterms:modified>
</cp:coreProperties>
</file>