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DA" w:rsidRDefault="009140DA" w:rsidP="001214A9">
      <w:pPr>
        <w:tabs>
          <w:tab w:val="left" w:pos="567"/>
        </w:tabs>
        <w:jc w:val="center"/>
        <w:rPr>
          <w:rFonts w:ascii="Arial" w:hAnsi="Arial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7.1pt;margin-top:-35.55pt;width:78.9pt;height:78.75pt;z-index:251658240;visibility:visible">
            <v:imagedata r:id="rId7" o:title=""/>
            <w10:wrap type="square"/>
          </v:shape>
        </w:pict>
      </w:r>
    </w:p>
    <w:p w:rsidR="009140DA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140DA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9140DA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9140DA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9140DA" w:rsidRDefault="009140DA" w:rsidP="001214A9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and Supply of Alcohol Act 2012</w:t>
      </w:r>
    </w:p>
    <w:p w:rsidR="009140DA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AND</w:t>
      </w:r>
    </w:p>
    <w:p w:rsidR="009140DA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9140DA" w:rsidRPr="00ED1169" w:rsidRDefault="009140DA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</w:r>
      <w:r w:rsidRPr="00ED1169">
        <w:rPr>
          <w:rFonts w:ascii="Arial" w:hAnsi="Arial"/>
        </w:rPr>
        <w:t xml:space="preserve">of an application by </w:t>
      </w:r>
      <w:r>
        <w:fldChar w:fldCharType="begin"/>
      </w:r>
      <w:r>
        <w:fldChar w:fldCharType="end"/>
      </w:r>
      <w:r>
        <w:t xml:space="preserve"> </w:t>
      </w:r>
      <w:r w:rsidRPr="00EF02B6">
        <w:rPr>
          <w:rFonts w:ascii="Arial" w:hAnsi="Arial"/>
          <w:b/>
        </w:rPr>
        <w:t>Evan Raymond Futcher</w:t>
      </w:r>
      <w:r w:rsidRPr="00EF02B6">
        <w:rPr>
          <w:rFonts w:ascii="Arial" w:hAnsi="Arial"/>
        </w:rPr>
        <w:t xml:space="preserve"> </w:t>
      </w:r>
      <w:r w:rsidRPr="00ED1169">
        <w:rPr>
          <w:rFonts w:ascii="Arial" w:hAnsi="Arial"/>
        </w:rPr>
        <w:t xml:space="preserve">for a renewal on-licence pursuant to s.127 of the Act in respect of premises situated at </w:t>
      </w:r>
      <w:r>
        <w:fldChar w:fldCharType="begin"/>
      </w:r>
      <w:r>
        <w:fldChar w:fldCharType="end"/>
      </w:r>
      <w:smartTag w:uri="urn:schemas-microsoft-com:office:smarttags" w:element="address">
        <w:smartTag w:uri="urn:schemas-microsoft-com:office:smarttags" w:element="Street">
          <w:r w:rsidRPr="00EF02B6">
            <w:rPr>
              <w:rFonts w:ascii="Arial" w:hAnsi="Arial"/>
            </w:rPr>
            <w:t>3 Belvedere Road</w:t>
          </w:r>
        </w:smartTag>
      </w:smartTag>
      <w:r w:rsidRPr="00ED1169">
        <w:rPr>
          <w:rFonts w:ascii="Arial" w:hAnsi="Arial"/>
        </w:rPr>
        <w:t xml:space="preserve"> known as “</w:t>
      </w:r>
      <w:r>
        <w:rPr>
          <w:rFonts w:ascii="Arial" w:hAnsi="Arial"/>
        </w:rPr>
        <w:t>Ev’s Bar</w:t>
      </w:r>
      <w:r>
        <w:fldChar w:fldCharType="begin"/>
      </w:r>
      <w:r>
        <w:fldChar w:fldCharType="end"/>
      </w:r>
      <w:r w:rsidRPr="00ED1169">
        <w:rPr>
          <w:rFonts w:ascii="Arial" w:hAnsi="Arial"/>
        </w:rPr>
        <w:t>”</w:t>
      </w:r>
    </w:p>
    <w:p w:rsidR="009140DA" w:rsidRPr="00ED1169" w:rsidRDefault="009140DA">
      <w:pPr>
        <w:tabs>
          <w:tab w:val="left" w:pos="567"/>
        </w:tabs>
        <w:rPr>
          <w:rFonts w:ascii="Arial" w:hAnsi="Arial"/>
        </w:rPr>
      </w:pPr>
    </w:p>
    <w:p w:rsidR="009140DA" w:rsidRPr="00ED1169" w:rsidRDefault="009140DA">
      <w:pPr>
        <w:tabs>
          <w:tab w:val="left" w:pos="567"/>
        </w:tabs>
        <w:rPr>
          <w:rFonts w:ascii="Arial" w:hAnsi="Arial"/>
        </w:rPr>
      </w:pPr>
    </w:p>
    <w:p w:rsidR="009140DA" w:rsidRPr="00ED1169" w:rsidRDefault="009140DA">
      <w:pPr>
        <w:tabs>
          <w:tab w:val="left" w:pos="567"/>
        </w:tabs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BEFORE THE</w:t>
      </w:r>
      <w:r w:rsidRPr="00ED1169">
        <w:rPr>
          <w:rFonts w:ascii="Arial" w:hAnsi="Arial"/>
          <w:b/>
          <w:u w:val="single"/>
        </w:rPr>
        <w:fldChar w:fldCharType="begin"/>
      </w:r>
      <w:r w:rsidRPr="00ED1169">
        <w:rPr>
          <w:rFonts w:ascii="Arial" w:hAnsi="Arial"/>
          <w:b/>
          <w:u w:val="single"/>
        </w:rPr>
        <w:instrText xml:space="preserve">  </w:instrText>
      </w:r>
      <w:r w:rsidRPr="00ED1169">
        <w:rPr>
          <w:rFonts w:ascii="Arial" w:hAnsi="Arial"/>
          <w:b/>
          <w:u w:val="single"/>
        </w:rPr>
        <w:fldChar w:fldCharType="end"/>
      </w:r>
      <w:r w:rsidRPr="00ED116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CARTERTON DISTRICT LICENSING COMMITTEE</w:t>
      </w:r>
    </w:p>
    <w:p w:rsidR="009140DA" w:rsidRPr="00ED1169" w:rsidRDefault="009140DA">
      <w:pPr>
        <w:tabs>
          <w:tab w:val="left" w:pos="567"/>
        </w:tabs>
        <w:rPr>
          <w:rFonts w:ascii="Arial" w:hAnsi="Arial"/>
        </w:rPr>
      </w:pPr>
    </w:p>
    <w:p w:rsidR="009140DA" w:rsidRDefault="009140DA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 xml:space="preserve">Deputy </w:t>
      </w:r>
      <w:r w:rsidRPr="00ED1169">
        <w:rPr>
          <w:rFonts w:ascii="Arial" w:hAnsi="Arial"/>
        </w:rPr>
        <w:t>Chairperson:</w:t>
      </w:r>
      <w:r w:rsidRPr="00ED1169">
        <w:rPr>
          <w:rFonts w:ascii="Arial" w:hAnsi="Arial"/>
        </w:rPr>
        <w:tab/>
      </w:r>
      <w:r w:rsidRPr="00ED1169">
        <w:rPr>
          <w:rFonts w:ascii="Arial" w:hAnsi="Arial"/>
        </w:rPr>
        <w:tab/>
      </w:r>
      <w:r>
        <w:rPr>
          <w:rFonts w:ascii="Arial" w:hAnsi="Arial"/>
        </w:rPr>
        <w:t>Jill Greathead</w:t>
      </w:r>
    </w:p>
    <w:p w:rsidR="009140DA" w:rsidRDefault="009140DA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Colin Wright</w:t>
      </w:r>
    </w:p>
    <w:p w:rsidR="009140DA" w:rsidRPr="00ED1169" w:rsidRDefault="009140DA">
      <w:pPr>
        <w:tabs>
          <w:tab w:val="left" w:pos="567"/>
          <w:tab w:val="left" w:pos="1276"/>
        </w:tabs>
        <w:rPr>
          <w:rFonts w:ascii="Arial" w:hAnsi="Arial"/>
        </w:rPr>
      </w:pPr>
      <w:r w:rsidRPr="00ED1169">
        <w:rPr>
          <w:rFonts w:ascii="Arial" w:hAnsi="Arial"/>
        </w:rPr>
        <w:fldChar w:fldCharType="begin"/>
      </w:r>
      <w:r w:rsidRPr="00ED1169">
        <w:rPr>
          <w:rFonts w:ascii="Arial" w:hAnsi="Arial"/>
        </w:rPr>
        <w:instrText xml:space="preserve">  </w:instrText>
      </w:r>
      <w:r w:rsidRPr="00ED1169">
        <w:rPr>
          <w:rFonts w:ascii="Arial" w:hAnsi="Arial"/>
        </w:rPr>
        <w:fldChar w:fldCharType="end"/>
      </w:r>
    </w:p>
    <w:p w:rsidR="009140DA" w:rsidRPr="00ED1169" w:rsidRDefault="009140DA">
      <w:pPr>
        <w:tabs>
          <w:tab w:val="left" w:pos="567"/>
        </w:tabs>
        <w:rPr>
          <w:rFonts w:ascii="Arial" w:hAnsi="Arial"/>
        </w:rPr>
      </w:pPr>
    </w:p>
    <w:p w:rsidR="009140DA" w:rsidRPr="00ED1169" w:rsidRDefault="009140DA">
      <w:pPr>
        <w:tabs>
          <w:tab w:val="left" w:pos="567"/>
        </w:tabs>
        <w:jc w:val="center"/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DECISION</w:t>
      </w:r>
    </w:p>
    <w:p w:rsidR="009140DA" w:rsidRPr="00ED1169" w:rsidRDefault="009140DA">
      <w:pPr>
        <w:tabs>
          <w:tab w:val="left" w:pos="567"/>
        </w:tabs>
        <w:rPr>
          <w:rFonts w:ascii="Arial" w:hAnsi="Arial"/>
        </w:rPr>
      </w:pPr>
    </w:p>
    <w:p w:rsidR="009140DA" w:rsidRPr="00ED1169" w:rsidRDefault="009140DA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 xml:space="preserve">This is an application by </w:t>
      </w:r>
      <w:r>
        <w:rPr>
          <w:rFonts w:ascii="Arial" w:hAnsi="Arial"/>
        </w:rPr>
        <w:t>Evan Raymond Futcher</w:t>
      </w:r>
      <w:r>
        <w:fldChar w:fldCharType="begin"/>
      </w:r>
      <w:r>
        <w:fldChar w:fldCharType="end"/>
      </w:r>
      <w:r w:rsidRPr="00ED1169">
        <w:rPr>
          <w:rFonts w:ascii="Arial" w:hAnsi="Arial"/>
        </w:rPr>
        <w:t xml:space="preserve"> for a renewal on-licence in respect of premises situated at</w:t>
      </w:r>
      <w:r>
        <w:rPr>
          <w:rFonts w:ascii="Arial" w:hAnsi="Arial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3 Belvedere Road</w:t>
          </w:r>
        </w:smartTag>
      </w:smartTag>
      <w:r>
        <w:rPr>
          <w:rFonts w:ascii="Arial" w:hAnsi="Arial"/>
        </w:rPr>
        <w:t xml:space="preserve"> </w:t>
      </w:r>
      <w:r w:rsidRPr="00ED1169">
        <w:rPr>
          <w:rFonts w:ascii="Arial" w:hAnsi="Arial"/>
        </w:rPr>
        <w:t>known as “</w:t>
      </w:r>
      <w:r>
        <w:rPr>
          <w:rFonts w:ascii="Arial" w:hAnsi="Arial"/>
        </w:rPr>
        <w:t>Ev’s Bar</w:t>
      </w:r>
      <w:r>
        <w:fldChar w:fldCharType="begin"/>
      </w:r>
      <w:r>
        <w:fldChar w:fldCharType="end"/>
      </w:r>
      <w:r w:rsidRPr="00ED1169">
        <w:rPr>
          <w:rFonts w:ascii="Arial" w:hAnsi="Arial"/>
        </w:rPr>
        <w:t>”.</w:t>
      </w:r>
    </w:p>
    <w:p w:rsidR="009140DA" w:rsidRPr="00ED1169" w:rsidRDefault="009140DA">
      <w:pPr>
        <w:tabs>
          <w:tab w:val="left" w:pos="567"/>
        </w:tabs>
        <w:jc w:val="both"/>
        <w:rPr>
          <w:rFonts w:ascii="Arial" w:hAnsi="Arial"/>
        </w:rPr>
      </w:pPr>
    </w:p>
    <w:p w:rsidR="009140DA" w:rsidRPr="00ED1169" w:rsidRDefault="009140DA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The application was duly advertised and no objection or notice of desire to be heard has been received.  Accordingly we deal with the matter on the papers.</w:t>
      </w:r>
    </w:p>
    <w:p w:rsidR="009140DA" w:rsidRPr="00ED1169" w:rsidRDefault="009140DA">
      <w:pPr>
        <w:tabs>
          <w:tab w:val="left" w:pos="567"/>
        </w:tabs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We are satisfied as to the matters to which we must have regard as set out in s.131</w:t>
      </w:r>
      <w:r>
        <w:rPr>
          <w:rFonts w:ascii="Arial" w:hAnsi="Arial"/>
        </w:rPr>
        <w:t xml:space="preserve"> of the Act and we grant the applicant a renewal on-licence authorising the sale and supply of liquor for consumption on the premises, to any person who is present on the premises.</w:t>
      </w:r>
    </w:p>
    <w:p w:rsidR="009140DA" w:rsidRDefault="009140DA">
      <w:pPr>
        <w:tabs>
          <w:tab w:val="left" w:pos="567"/>
        </w:tabs>
        <w:ind w:left="1134" w:hanging="1134"/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ind w:left="1440" w:hanging="1440"/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  <w:b/>
          <w:u w:val="single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DATED</w:t>
      </w:r>
      <w:r>
        <w:rPr>
          <w:rFonts w:ascii="Arial" w:hAnsi="Arial"/>
        </w:rPr>
        <w:t xml:space="preserve"> at Carterton this 23</w:t>
      </w:r>
      <w:r w:rsidRPr="00284449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day of June 2014</w:t>
      </w: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  <w:r w:rsidRPr="006B0591">
        <w:rPr>
          <w:rFonts w:ascii="Arial" w:hAnsi="Arial"/>
        </w:rPr>
        <w:pict>
          <v:shape id="_x0000_i1025" type="#_x0000_t75" style="width:154.5pt;height:51pt">
            <v:imagedata r:id="rId8" o:title=""/>
          </v:shape>
        </w:pict>
      </w: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9140DA" w:rsidRDefault="009140DA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Jill Greathead</w:t>
      </w:r>
    </w:p>
    <w:p w:rsidR="009140DA" w:rsidRPr="001214A9" w:rsidRDefault="009140DA" w:rsidP="001214A9">
      <w:pPr>
        <w:tabs>
          <w:tab w:val="left" w:pos="567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Deputy </w:t>
      </w:r>
      <w:r w:rsidRPr="001214A9">
        <w:rPr>
          <w:rFonts w:ascii="Arial" w:hAnsi="Arial"/>
          <w:szCs w:val="22"/>
        </w:rPr>
        <w:t>Chairperson</w:t>
      </w:r>
    </w:p>
    <w:p w:rsidR="009140DA" w:rsidRPr="001214A9" w:rsidRDefault="009140DA" w:rsidP="001214A9">
      <w:pPr>
        <w:tabs>
          <w:tab w:val="left" w:pos="567"/>
        </w:tabs>
        <w:jc w:val="both"/>
        <w:rPr>
          <w:szCs w:val="22"/>
        </w:rPr>
      </w:pPr>
      <w:r w:rsidRPr="001214A9">
        <w:rPr>
          <w:rFonts w:ascii="Arial" w:hAnsi="Arial"/>
          <w:b/>
          <w:szCs w:val="22"/>
        </w:rPr>
        <w:t>Carterton District Licensing Committee</w:t>
      </w:r>
      <w:bookmarkStart w:id="0" w:name="_GoBack"/>
      <w:bookmarkEnd w:id="0"/>
    </w:p>
    <w:sectPr w:rsidR="009140DA" w:rsidRPr="001214A9" w:rsidSect="00DA3469">
      <w:headerReference w:type="default" r:id="rId9"/>
      <w:headerReference w:type="first" r:id="rId10"/>
      <w:pgSz w:w="11907" w:h="16834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DA" w:rsidRDefault="009140DA">
      <w:r>
        <w:separator/>
      </w:r>
    </w:p>
  </w:endnote>
  <w:endnote w:type="continuationSeparator" w:id="0">
    <w:p w:rsidR="009140DA" w:rsidRDefault="0091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DA" w:rsidRDefault="009140DA">
      <w:r>
        <w:separator/>
      </w:r>
    </w:p>
  </w:footnote>
  <w:footnote w:type="continuationSeparator" w:id="0">
    <w:p w:rsidR="009140DA" w:rsidRDefault="0091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A" w:rsidRDefault="009140DA">
    <w:pPr>
      <w:pStyle w:val="Head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DA" w:rsidRPr="00C53E51" w:rsidRDefault="009140DA" w:rsidP="005E781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>
      <w:rPr>
        <w:rFonts w:ascii="Arial" w:hAnsi="Arial"/>
        <w:sz w:val="16"/>
        <w:szCs w:val="16"/>
      </w:rPr>
      <w:t>ON0047</w:t>
    </w:r>
  </w:p>
  <w:p w:rsidR="009140DA" w:rsidRPr="005E781D" w:rsidRDefault="009140DA" w:rsidP="005E781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BF"/>
    <w:multiLevelType w:val="singleLevel"/>
    <w:tmpl w:val="203C09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793FB8"/>
    <w:multiLevelType w:val="singleLevel"/>
    <w:tmpl w:val="6C8EE5CA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78867211"/>
    <w:multiLevelType w:val="singleLevel"/>
    <w:tmpl w:val="87BA80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3">
    <w:nsid w:val="7EF55AC5"/>
    <w:multiLevelType w:val="singleLevel"/>
    <w:tmpl w:val="04A22FBC"/>
    <w:lvl w:ilvl="0">
      <w:start w:val="3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81"/>
    <w:rsid w:val="00031671"/>
    <w:rsid w:val="000E2AF9"/>
    <w:rsid w:val="001214A9"/>
    <w:rsid w:val="00183A65"/>
    <w:rsid w:val="001D2C41"/>
    <w:rsid w:val="001F18F8"/>
    <w:rsid w:val="00277BF0"/>
    <w:rsid w:val="00284449"/>
    <w:rsid w:val="002D6E71"/>
    <w:rsid w:val="002F03D2"/>
    <w:rsid w:val="00300461"/>
    <w:rsid w:val="003228D6"/>
    <w:rsid w:val="003B0286"/>
    <w:rsid w:val="00477418"/>
    <w:rsid w:val="005558C9"/>
    <w:rsid w:val="005E781D"/>
    <w:rsid w:val="0060536C"/>
    <w:rsid w:val="00637C33"/>
    <w:rsid w:val="00645408"/>
    <w:rsid w:val="00685978"/>
    <w:rsid w:val="006B0591"/>
    <w:rsid w:val="007B49AE"/>
    <w:rsid w:val="00847658"/>
    <w:rsid w:val="00864829"/>
    <w:rsid w:val="008C4265"/>
    <w:rsid w:val="009140DA"/>
    <w:rsid w:val="0092798D"/>
    <w:rsid w:val="009F7FE3"/>
    <w:rsid w:val="00AD4B4D"/>
    <w:rsid w:val="00C133D8"/>
    <w:rsid w:val="00C53E51"/>
    <w:rsid w:val="00C73917"/>
    <w:rsid w:val="00CB2269"/>
    <w:rsid w:val="00CB6F81"/>
    <w:rsid w:val="00CB7C2F"/>
    <w:rsid w:val="00CF0E2C"/>
    <w:rsid w:val="00D25A4F"/>
    <w:rsid w:val="00D6600C"/>
    <w:rsid w:val="00DA3469"/>
    <w:rsid w:val="00ED1169"/>
    <w:rsid w:val="00EF02B6"/>
    <w:rsid w:val="00F13725"/>
    <w:rsid w:val="00F147FB"/>
    <w:rsid w:val="00F22C65"/>
    <w:rsid w:val="00F761AB"/>
    <w:rsid w:val="00FA652F"/>
    <w:rsid w:val="00FB6EC7"/>
    <w:rsid w:val="00FC2585"/>
    <w:rsid w:val="00FD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3469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469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469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A3469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A3469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A3469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A3469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A3469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A3469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A3469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7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7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7F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7F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7F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7F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7F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7FB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DA3469"/>
    <w:pPr>
      <w:ind w:left="720"/>
    </w:pPr>
  </w:style>
  <w:style w:type="paragraph" w:styleId="Header">
    <w:name w:val="header"/>
    <w:basedOn w:val="Normal"/>
    <w:link w:val="HeaderChar"/>
    <w:uiPriority w:val="99"/>
    <w:rsid w:val="00DA346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A346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A34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3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A3469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7FB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1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4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n%20licence%20renewal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licence renewal decision template.dotm</Template>
  <TotalTime>616</TotalTime>
  <Pages>1</Pages>
  <Words>167</Words>
  <Characters>956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LLAdec6 (general – on)</dc:title>
  <dc:subject>Liquor Licensing Authority</dc:subject>
  <dc:creator>Brazendale</dc:creator>
  <cp:keywords/>
  <dc:description/>
  <cp:lastModifiedBy>jill</cp:lastModifiedBy>
  <cp:revision>2</cp:revision>
  <cp:lastPrinted>2014-04-22T19:00:00Z</cp:lastPrinted>
  <dcterms:created xsi:type="dcterms:W3CDTF">2014-06-22T19:01:00Z</dcterms:created>
  <dcterms:modified xsi:type="dcterms:W3CDTF">2014-06-22T19:01:00Z</dcterms:modified>
</cp:coreProperties>
</file>