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E5" w:rsidRDefault="00672E99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r>
        <w:rPr>
          <w:noProof/>
          <w:lang w:eastAsia="en-N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2049780</wp:posOffset>
            </wp:positionH>
            <wp:positionV relativeFrom="paragraph">
              <wp:posOffset>-608330</wp:posOffset>
            </wp:positionV>
            <wp:extent cx="944880" cy="942975"/>
            <wp:effectExtent l="0" t="0" r="7620" b="9525"/>
            <wp:wrapTight wrapText="bothSides">
              <wp:wrapPolygon edited="0">
                <wp:start x="0" y="0"/>
                <wp:lineTo x="0" y="21382"/>
                <wp:lineTo x="21339" y="21382"/>
                <wp:lineTo x="21339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6E5" w:rsidRPr="00CB1ACD" w:rsidRDefault="00DF06E5" w:rsidP="00227183">
      <w:pPr>
        <w:tabs>
          <w:tab w:val="left" w:pos="567"/>
          <w:tab w:val="left" w:pos="2835"/>
          <w:tab w:val="left" w:pos="4962"/>
        </w:tabs>
        <w:rPr>
          <w:rFonts w:ascii="Arial" w:hAnsi="Arial"/>
          <w:sz w:val="16"/>
        </w:rPr>
      </w:pPr>
      <w:r w:rsidRPr="00CB1ACD">
        <w:rPr>
          <w:rFonts w:ascii="Arial" w:hAnsi="Arial"/>
          <w:sz w:val="16"/>
        </w:rPr>
        <w:tab/>
      </w:r>
      <w:r w:rsidRPr="00CB1ACD">
        <w:rPr>
          <w:rFonts w:ascii="Arial" w:hAnsi="Arial"/>
          <w:sz w:val="16"/>
        </w:rPr>
        <w:tab/>
      </w:r>
      <w:r w:rsidRPr="00CB1ACD">
        <w:rPr>
          <w:rFonts w:ascii="Arial" w:hAnsi="Arial"/>
          <w:sz w:val="16"/>
        </w:rPr>
        <w:tab/>
      </w:r>
    </w:p>
    <w:p w:rsidR="00DF06E5" w:rsidRDefault="00DF06E5" w:rsidP="00227183">
      <w:pPr>
        <w:tabs>
          <w:tab w:val="left" w:pos="567"/>
          <w:tab w:val="left" w:pos="2835"/>
          <w:tab w:val="left" w:pos="4962"/>
        </w:tabs>
        <w:rPr>
          <w:rFonts w:ascii="Arial" w:hAnsi="Arial"/>
        </w:rPr>
      </w:pPr>
    </w:p>
    <w:p w:rsidR="00DF06E5" w:rsidRDefault="00DF06E5">
      <w:pPr>
        <w:tabs>
          <w:tab w:val="left" w:pos="567"/>
          <w:tab w:val="left" w:pos="2835"/>
          <w:tab w:val="left" w:pos="5387"/>
        </w:tabs>
        <w:ind w:left="720" w:right="-1759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IN THE MATTER</w:t>
      </w:r>
      <w:r>
        <w:rPr>
          <w:rFonts w:ascii="Arial" w:hAnsi="Arial"/>
          <w:sz w:val="24"/>
        </w:rPr>
        <w:tab/>
        <w:t xml:space="preserve">of 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4"/>
            </w:rPr>
            <w:t>Sale</w:t>
          </w:r>
        </w:smartTag>
      </w:smartTag>
      <w:r>
        <w:rPr>
          <w:rFonts w:ascii="Arial" w:hAnsi="Arial"/>
          <w:sz w:val="24"/>
        </w:rPr>
        <w:t xml:space="preserve"> and Supply of </w:t>
      </w:r>
    </w:p>
    <w:p w:rsidR="00DF06E5" w:rsidRDefault="00DF06E5">
      <w:pPr>
        <w:tabs>
          <w:tab w:val="left" w:pos="567"/>
          <w:tab w:val="left" w:pos="2835"/>
          <w:tab w:val="left" w:pos="5387"/>
        </w:tabs>
        <w:ind w:left="720" w:right="-1759" w:hanging="720"/>
        <w:rPr>
          <w:rFonts w:ascii="Arial" w:hAnsi="Arial"/>
          <w:sz w:val="24"/>
        </w:rPr>
      </w:pP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Alcohol Act 2012</w:t>
      </w:r>
    </w:p>
    <w:p w:rsidR="00DF06E5" w:rsidRDefault="00DF06E5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p w:rsidR="00DF06E5" w:rsidRDefault="00DF06E5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AND</w:t>
      </w:r>
    </w:p>
    <w:p w:rsidR="00DF06E5" w:rsidRDefault="00DF06E5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p w:rsidR="00DF06E5" w:rsidRDefault="00DF06E5" w:rsidP="00F4278B">
      <w:pPr>
        <w:tabs>
          <w:tab w:val="left" w:pos="567"/>
          <w:tab w:val="left" w:pos="2835"/>
          <w:tab w:val="left" w:pos="5387"/>
        </w:tabs>
        <w:ind w:left="5387" w:hanging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IN THE MATTER</w:t>
      </w:r>
      <w:r>
        <w:rPr>
          <w:rFonts w:ascii="Arial" w:hAnsi="Arial"/>
          <w:sz w:val="24"/>
        </w:rPr>
        <w:tab/>
        <w:t xml:space="preserve">of an application by </w:t>
      </w:r>
      <w:r w:rsidRPr="00106A9E">
        <w:rPr>
          <w:rFonts w:ascii="Arial" w:hAnsi="Arial"/>
          <w:b/>
          <w:sz w:val="24"/>
        </w:rPr>
        <w:t>Donald Brent Goble</w:t>
      </w:r>
      <w:r w:rsidRPr="008B38B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for a Manager’s Certificate pursuant to s.217 of the Act.</w:t>
      </w:r>
    </w:p>
    <w:p w:rsidR="00DF06E5" w:rsidRDefault="00DF06E5">
      <w:pPr>
        <w:tabs>
          <w:tab w:val="left" w:pos="567"/>
        </w:tabs>
        <w:rPr>
          <w:rFonts w:ascii="Arial" w:hAnsi="Arial"/>
          <w:sz w:val="24"/>
        </w:rPr>
      </w:pPr>
    </w:p>
    <w:p w:rsidR="00DF06E5" w:rsidRDefault="00DF06E5">
      <w:pPr>
        <w:tabs>
          <w:tab w:val="left" w:pos="567"/>
        </w:tabs>
        <w:rPr>
          <w:rFonts w:ascii="Arial" w:hAnsi="Arial"/>
          <w:sz w:val="24"/>
        </w:rPr>
      </w:pPr>
    </w:p>
    <w:p w:rsidR="00DF06E5" w:rsidRDefault="00DF06E5" w:rsidP="005476AA">
      <w:pPr>
        <w:tabs>
          <w:tab w:val="left" w:pos="567"/>
        </w:tabs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BEFORE THE CARTERTON DISTRICT LICENSING COMMITTEE</w:t>
      </w:r>
    </w:p>
    <w:p w:rsidR="00DF06E5" w:rsidRDefault="00DF06E5">
      <w:pPr>
        <w:tabs>
          <w:tab w:val="left" w:pos="567"/>
        </w:tabs>
        <w:rPr>
          <w:rFonts w:ascii="Arial" w:hAnsi="Arial"/>
          <w:sz w:val="24"/>
        </w:rPr>
      </w:pPr>
    </w:p>
    <w:p w:rsidR="00DF06E5" w:rsidRDefault="00DF06E5">
      <w:pPr>
        <w:tabs>
          <w:tab w:val="left" w:pos="567"/>
        </w:tabs>
        <w:rPr>
          <w:rFonts w:ascii="Arial" w:hAnsi="Arial"/>
          <w:sz w:val="24"/>
        </w:rPr>
      </w:pPr>
    </w:p>
    <w:p w:rsidR="00DF06E5" w:rsidRDefault="00DF06E5" w:rsidP="00F4278B">
      <w:pPr>
        <w:tabs>
          <w:tab w:val="left" w:pos="567"/>
        </w:tabs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DECISION</w:t>
      </w:r>
    </w:p>
    <w:p w:rsidR="00DF06E5" w:rsidRDefault="00DF06E5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DF06E5" w:rsidRDefault="00DF06E5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Reports from Police and an Inspector appointed under the Act do not oppose the issue of a certificate.  Based on the information provided to us, and having regard to the matters set out in s.222 we grant the applicant a Manager’s Certificate.  A copy of the certificate is attached to this decision.</w:t>
      </w:r>
    </w:p>
    <w:p w:rsidR="00DF06E5" w:rsidRDefault="00DF06E5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DF06E5" w:rsidRDefault="00DF06E5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DF06E5" w:rsidRDefault="00DF06E5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DF06E5" w:rsidRDefault="00DF06E5" w:rsidP="00F4278B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DATED</w:t>
      </w:r>
      <w:r>
        <w:rPr>
          <w:rFonts w:ascii="Arial" w:hAnsi="Arial"/>
          <w:sz w:val="24"/>
        </w:rPr>
        <w:t xml:space="preserve">   at</w:t>
      </w:r>
      <w:r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 </w:instrText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Carterton this</w:t>
      </w:r>
      <w:r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 </w:instrText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</w:t>
      </w:r>
      <w:r w:rsidRPr="00106A9E">
        <w:rPr>
          <w:rFonts w:ascii="Arial" w:hAnsi="Arial"/>
          <w:sz w:val="24"/>
        </w:rPr>
        <w:t>23rd Day of December 2014</w:t>
      </w:r>
    </w:p>
    <w:p w:rsidR="00DF06E5" w:rsidRDefault="00DF06E5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DF06E5" w:rsidRDefault="00672E99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en-NZ"/>
        </w:rPr>
        <w:drawing>
          <wp:inline distT="0" distB="0" distL="0" distR="0">
            <wp:extent cx="196215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E5" w:rsidRDefault="00DF06E5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DF06E5" w:rsidRDefault="00DF06E5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</w:t>
      </w:r>
    </w:p>
    <w:p w:rsidR="00DF06E5" w:rsidRDefault="00DF06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Jill Greathead</w:t>
      </w:r>
    </w:p>
    <w:p w:rsidR="00DF06E5" w:rsidRDefault="00DF06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Deputy Chairperson</w:t>
      </w:r>
    </w:p>
    <w:p w:rsidR="00DF06E5" w:rsidRPr="008B38B3" w:rsidRDefault="00DF06E5" w:rsidP="008B38B3">
      <w:pPr>
        <w:tabs>
          <w:tab w:val="left" w:pos="567"/>
          <w:tab w:val="left" w:pos="2835"/>
          <w:tab w:val="left" w:pos="5387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Carterton District Licensing Committee</w:t>
      </w:r>
    </w:p>
    <w:p w:rsidR="00DF06E5" w:rsidRDefault="00DF06E5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sectPr w:rsidR="00DF06E5" w:rsidSect="00B8405E">
      <w:headerReference w:type="default" r:id="rId9"/>
      <w:pgSz w:w="11906" w:h="16838" w:code="9"/>
      <w:pgMar w:top="1440" w:right="1558" w:bottom="1440" w:left="1797" w:header="720" w:footer="720" w:gutter="0"/>
      <w:paperSrc w:first="11" w:other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9CB" w:rsidRDefault="00B249CB" w:rsidP="00CB1ACD">
      <w:r>
        <w:separator/>
      </w:r>
    </w:p>
  </w:endnote>
  <w:endnote w:type="continuationSeparator" w:id="0">
    <w:p w:rsidR="00B249CB" w:rsidRDefault="00B249CB" w:rsidP="00CB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9CB" w:rsidRDefault="00B249CB" w:rsidP="00CB1ACD">
      <w:r>
        <w:separator/>
      </w:r>
    </w:p>
  </w:footnote>
  <w:footnote w:type="continuationSeparator" w:id="0">
    <w:p w:rsidR="00B249CB" w:rsidRDefault="00B249CB" w:rsidP="00CB1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6E5" w:rsidRPr="00277BF0" w:rsidRDefault="00DF06E5" w:rsidP="00E46021">
    <w:pPr>
      <w:tabs>
        <w:tab w:val="left" w:pos="567"/>
        <w:tab w:val="left" w:pos="5387"/>
      </w:tabs>
      <w:jc w:val="right"/>
      <w:rPr>
        <w:rFonts w:ascii="Arial" w:hAnsi="Arial"/>
        <w:sz w:val="16"/>
        <w:szCs w:val="16"/>
      </w:rPr>
    </w:pPr>
    <w:r w:rsidRPr="00277BF0">
      <w:rPr>
        <w:rFonts w:ascii="Arial" w:hAnsi="Arial"/>
        <w:sz w:val="16"/>
        <w:szCs w:val="16"/>
      </w:rPr>
      <w:t>Decision No.</w:t>
    </w:r>
    <w:r>
      <w:rPr>
        <w:rFonts w:ascii="Arial" w:hAnsi="Arial"/>
        <w:sz w:val="16"/>
        <w:szCs w:val="16"/>
      </w:rPr>
      <w:t>3839</w:t>
    </w:r>
  </w:p>
  <w:p w:rsidR="00DF06E5" w:rsidRDefault="00DF06E5" w:rsidP="00E46021">
    <w:pPr>
      <w:tabs>
        <w:tab w:val="left" w:pos="567"/>
        <w:tab w:val="left" w:pos="5387"/>
      </w:tabs>
      <w:jc w:val="right"/>
      <w:rPr>
        <w:rFonts w:ascii="Arial" w:hAnsi="Arial"/>
        <w:sz w:val="16"/>
        <w:szCs w:val="16"/>
      </w:rPr>
    </w:pPr>
    <w:r w:rsidRPr="00C53E51">
      <w:rPr>
        <w:rFonts w:ascii="Arial" w:hAnsi="Arial"/>
        <w:sz w:val="16"/>
        <w:szCs w:val="16"/>
      </w:rPr>
      <w:t xml:space="preserve">NCS ref: </w:t>
    </w:r>
    <w:r>
      <w:rPr>
        <w:rFonts w:ascii="Arial" w:hAnsi="Arial"/>
        <w:sz w:val="16"/>
        <w:szCs w:val="16"/>
      </w:rPr>
      <w:t>MC0353</w:t>
    </w:r>
  </w:p>
  <w:p w:rsidR="00DF06E5" w:rsidRPr="00C53E51" w:rsidRDefault="00DF06E5" w:rsidP="00E46021">
    <w:pPr>
      <w:tabs>
        <w:tab w:val="left" w:pos="567"/>
        <w:tab w:val="left" w:pos="5387"/>
      </w:tabs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ARLA ref: 43/cert/041/2014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A7"/>
    <w:rsid w:val="000707BF"/>
    <w:rsid w:val="00095662"/>
    <w:rsid w:val="000A0A06"/>
    <w:rsid w:val="000A402A"/>
    <w:rsid w:val="000C3185"/>
    <w:rsid w:val="000E0EA7"/>
    <w:rsid w:val="00102F0E"/>
    <w:rsid w:val="00106A9E"/>
    <w:rsid w:val="00106D03"/>
    <w:rsid w:val="00117770"/>
    <w:rsid w:val="001300FE"/>
    <w:rsid w:val="001A6561"/>
    <w:rsid w:val="001B5C06"/>
    <w:rsid w:val="001F6178"/>
    <w:rsid w:val="00205536"/>
    <w:rsid w:val="00227183"/>
    <w:rsid w:val="00277BF0"/>
    <w:rsid w:val="002A71D8"/>
    <w:rsid w:val="002D25A4"/>
    <w:rsid w:val="002E00B6"/>
    <w:rsid w:val="00431EC5"/>
    <w:rsid w:val="00456C6D"/>
    <w:rsid w:val="00470BC4"/>
    <w:rsid w:val="00482129"/>
    <w:rsid w:val="00493FAC"/>
    <w:rsid w:val="004976E6"/>
    <w:rsid w:val="004C46CF"/>
    <w:rsid w:val="005476AA"/>
    <w:rsid w:val="005501FB"/>
    <w:rsid w:val="00571DE3"/>
    <w:rsid w:val="005C434F"/>
    <w:rsid w:val="00604286"/>
    <w:rsid w:val="0064798B"/>
    <w:rsid w:val="006719A0"/>
    <w:rsid w:val="00672E99"/>
    <w:rsid w:val="00673F3D"/>
    <w:rsid w:val="006768E2"/>
    <w:rsid w:val="00690C3B"/>
    <w:rsid w:val="006A116E"/>
    <w:rsid w:val="006D1634"/>
    <w:rsid w:val="00763538"/>
    <w:rsid w:val="007700DC"/>
    <w:rsid w:val="00772671"/>
    <w:rsid w:val="00796760"/>
    <w:rsid w:val="007A6229"/>
    <w:rsid w:val="007B1F3D"/>
    <w:rsid w:val="007B2F3F"/>
    <w:rsid w:val="007C4238"/>
    <w:rsid w:val="008468DE"/>
    <w:rsid w:val="00870F99"/>
    <w:rsid w:val="008802B7"/>
    <w:rsid w:val="0089353A"/>
    <w:rsid w:val="008B38B3"/>
    <w:rsid w:val="008B5475"/>
    <w:rsid w:val="008E560A"/>
    <w:rsid w:val="0092279A"/>
    <w:rsid w:val="00924BCD"/>
    <w:rsid w:val="00952A26"/>
    <w:rsid w:val="0097597D"/>
    <w:rsid w:val="00992D0B"/>
    <w:rsid w:val="009A3B7E"/>
    <w:rsid w:val="009A7E58"/>
    <w:rsid w:val="009E54C8"/>
    <w:rsid w:val="00A71675"/>
    <w:rsid w:val="00A86E99"/>
    <w:rsid w:val="00AD2509"/>
    <w:rsid w:val="00B02101"/>
    <w:rsid w:val="00B14209"/>
    <w:rsid w:val="00B249CB"/>
    <w:rsid w:val="00B33F15"/>
    <w:rsid w:val="00B479F9"/>
    <w:rsid w:val="00B8405E"/>
    <w:rsid w:val="00B911A6"/>
    <w:rsid w:val="00BA73E7"/>
    <w:rsid w:val="00C20732"/>
    <w:rsid w:val="00C36C3C"/>
    <w:rsid w:val="00C53E51"/>
    <w:rsid w:val="00C77D5D"/>
    <w:rsid w:val="00CB1ACD"/>
    <w:rsid w:val="00CD5942"/>
    <w:rsid w:val="00D47121"/>
    <w:rsid w:val="00D512D5"/>
    <w:rsid w:val="00D67872"/>
    <w:rsid w:val="00DF06E5"/>
    <w:rsid w:val="00E17FA9"/>
    <w:rsid w:val="00E23537"/>
    <w:rsid w:val="00E27006"/>
    <w:rsid w:val="00E308A4"/>
    <w:rsid w:val="00E46021"/>
    <w:rsid w:val="00E70716"/>
    <w:rsid w:val="00EA2F94"/>
    <w:rsid w:val="00EE778D"/>
    <w:rsid w:val="00F06238"/>
    <w:rsid w:val="00F4278B"/>
    <w:rsid w:val="00FA5936"/>
    <w:rsid w:val="00FE2333"/>
    <w:rsid w:val="00F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4F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434F"/>
    <w:pPr>
      <w:keepNext/>
      <w:tabs>
        <w:tab w:val="left" w:pos="567"/>
      </w:tabs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073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427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42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ACD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1ACD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4F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434F"/>
    <w:pPr>
      <w:keepNext/>
      <w:tabs>
        <w:tab w:val="left" w:pos="567"/>
      </w:tabs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073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427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42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ACD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1ACD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Masterton District Council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adminofficer</dc:creator>
  <cp:lastModifiedBy>Patrick Barber</cp:lastModifiedBy>
  <cp:revision>2</cp:revision>
  <cp:lastPrinted>2014-12-23T15:37:00Z</cp:lastPrinted>
  <dcterms:created xsi:type="dcterms:W3CDTF">2014-12-23T15:38:00Z</dcterms:created>
  <dcterms:modified xsi:type="dcterms:W3CDTF">2014-12-23T15:38:00Z</dcterms:modified>
</cp:coreProperties>
</file>